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612" w:tblpY="775"/>
        <w:tblW w:w="10188" w:type="dxa"/>
        <w:tblLook w:val="01E0" w:firstRow="1" w:lastRow="1" w:firstColumn="1" w:lastColumn="1" w:noHBand="0" w:noVBand="0"/>
      </w:tblPr>
      <w:tblGrid>
        <w:gridCol w:w="5763"/>
        <w:gridCol w:w="1185"/>
        <w:gridCol w:w="3240"/>
      </w:tblGrid>
      <w:tr w:rsidR="000D6062" w:rsidRPr="000D6062" w:rsidTr="00BF20B7">
        <w:trPr>
          <w:trHeight w:val="4133"/>
        </w:trPr>
        <w:tc>
          <w:tcPr>
            <w:tcW w:w="5763" w:type="dxa"/>
          </w:tcPr>
          <w:p w:rsidR="000D6062" w:rsidRPr="000D6062" w:rsidRDefault="000D6062" w:rsidP="000D6062">
            <w:pPr>
              <w:tabs>
                <w:tab w:val="center" w:pos="4729"/>
              </w:tabs>
              <w:spacing w:after="0" w:line="240" w:lineRule="auto"/>
              <w:jc w:val="center"/>
              <w:rPr>
                <w:rFonts w:ascii="Times New Roman" w:eastAsia="Times New Roman" w:hAnsi="Times New Roman" w:cs="Times New Roman"/>
                <w:b/>
                <w:bCs/>
              </w:rPr>
            </w:pPr>
            <w:r w:rsidRPr="000D6062">
              <w:rPr>
                <w:rFonts w:ascii="Times New Roman" w:eastAsia="Times New Roman" w:hAnsi="Times New Roman" w:cs="Times New Roman"/>
                <w:b/>
                <w:bCs/>
              </w:rPr>
              <w:t>Муниципальное</w:t>
            </w:r>
          </w:p>
          <w:p w:rsidR="000D6062" w:rsidRPr="000D6062" w:rsidRDefault="000D6062" w:rsidP="000D6062">
            <w:pPr>
              <w:tabs>
                <w:tab w:val="center" w:pos="4729"/>
              </w:tabs>
              <w:spacing w:after="0" w:line="240" w:lineRule="auto"/>
              <w:jc w:val="center"/>
              <w:rPr>
                <w:rFonts w:ascii="Times New Roman" w:eastAsia="Times New Roman" w:hAnsi="Times New Roman" w:cs="Times New Roman"/>
                <w:b/>
                <w:bCs/>
              </w:rPr>
            </w:pPr>
            <w:r w:rsidRPr="000D6062">
              <w:rPr>
                <w:rFonts w:ascii="Times New Roman" w:eastAsia="Times New Roman" w:hAnsi="Times New Roman" w:cs="Times New Roman"/>
                <w:b/>
                <w:bCs/>
              </w:rPr>
              <w:t xml:space="preserve"> бюджетное дошкольное</w:t>
            </w:r>
          </w:p>
          <w:p w:rsidR="000D6062" w:rsidRPr="000D6062" w:rsidRDefault="000D6062" w:rsidP="000D6062">
            <w:pPr>
              <w:tabs>
                <w:tab w:val="center" w:pos="4729"/>
              </w:tabs>
              <w:spacing w:after="0" w:line="240" w:lineRule="auto"/>
              <w:jc w:val="center"/>
              <w:rPr>
                <w:rFonts w:ascii="Times New Roman" w:eastAsia="Times New Roman" w:hAnsi="Times New Roman" w:cs="Times New Roman"/>
                <w:b/>
                <w:bCs/>
              </w:rPr>
            </w:pPr>
            <w:r w:rsidRPr="000D6062">
              <w:rPr>
                <w:rFonts w:ascii="Times New Roman" w:eastAsia="Times New Roman" w:hAnsi="Times New Roman" w:cs="Times New Roman"/>
                <w:b/>
                <w:bCs/>
              </w:rPr>
              <w:t>образовательное учреждение</w:t>
            </w:r>
          </w:p>
          <w:p w:rsidR="000D6062" w:rsidRPr="000D6062" w:rsidRDefault="000D6062" w:rsidP="000D6062">
            <w:pPr>
              <w:tabs>
                <w:tab w:val="center" w:pos="4729"/>
              </w:tabs>
              <w:spacing w:after="0" w:line="240" w:lineRule="auto"/>
              <w:jc w:val="center"/>
              <w:rPr>
                <w:rFonts w:ascii="Times New Roman" w:eastAsia="Times New Roman" w:hAnsi="Times New Roman" w:cs="Times New Roman"/>
                <w:b/>
                <w:bCs/>
              </w:rPr>
            </w:pPr>
            <w:r w:rsidRPr="000D6062">
              <w:rPr>
                <w:rFonts w:ascii="Times New Roman" w:eastAsia="Times New Roman" w:hAnsi="Times New Roman" w:cs="Times New Roman"/>
                <w:b/>
                <w:bCs/>
              </w:rPr>
              <w:t>«Детский сад № 49 «</w:t>
            </w:r>
            <w:proofErr w:type="spellStart"/>
            <w:r w:rsidRPr="000D6062">
              <w:rPr>
                <w:rFonts w:ascii="Times New Roman" w:eastAsia="Times New Roman" w:hAnsi="Times New Roman" w:cs="Times New Roman"/>
                <w:b/>
                <w:bCs/>
              </w:rPr>
              <w:t>Гусельки</w:t>
            </w:r>
            <w:proofErr w:type="spellEnd"/>
            <w:r w:rsidRPr="000D6062">
              <w:rPr>
                <w:rFonts w:ascii="Times New Roman" w:eastAsia="Times New Roman" w:hAnsi="Times New Roman" w:cs="Times New Roman"/>
                <w:b/>
                <w:bCs/>
              </w:rPr>
              <w:t>»</w:t>
            </w:r>
          </w:p>
          <w:p w:rsidR="000D6062" w:rsidRPr="000D6062" w:rsidRDefault="000D6062" w:rsidP="000D6062">
            <w:pPr>
              <w:tabs>
                <w:tab w:val="center" w:pos="4729"/>
              </w:tabs>
              <w:spacing w:after="0" w:line="240" w:lineRule="auto"/>
              <w:jc w:val="center"/>
              <w:rPr>
                <w:rFonts w:ascii="Times New Roman" w:eastAsia="Times New Roman" w:hAnsi="Times New Roman" w:cs="Times New Roman"/>
                <w:b/>
                <w:bCs/>
              </w:rPr>
            </w:pPr>
            <w:r w:rsidRPr="000D6062">
              <w:rPr>
                <w:rFonts w:ascii="Times New Roman" w:eastAsia="Times New Roman" w:hAnsi="Times New Roman" w:cs="Times New Roman"/>
                <w:b/>
                <w:bCs/>
              </w:rPr>
              <w:t>(МБДОУ «Детский сад № 49 «</w:t>
            </w:r>
            <w:proofErr w:type="spellStart"/>
            <w:r w:rsidRPr="000D6062">
              <w:rPr>
                <w:rFonts w:ascii="Times New Roman" w:eastAsia="Times New Roman" w:hAnsi="Times New Roman" w:cs="Times New Roman"/>
                <w:b/>
                <w:bCs/>
              </w:rPr>
              <w:t>Гусельки</w:t>
            </w:r>
            <w:proofErr w:type="spellEnd"/>
            <w:r w:rsidRPr="000D6062">
              <w:rPr>
                <w:rFonts w:ascii="Times New Roman" w:eastAsia="Times New Roman" w:hAnsi="Times New Roman" w:cs="Times New Roman"/>
                <w:b/>
                <w:bCs/>
              </w:rPr>
              <w:t>»)</w:t>
            </w:r>
          </w:p>
          <w:p w:rsidR="000D6062" w:rsidRPr="000D6062" w:rsidRDefault="000D6062" w:rsidP="000D6062">
            <w:pPr>
              <w:tabs>
                <w:tab w:val="left" w:pos="5175"/>
                <w:tab w:val="left" w:pos="5693"/>
              </w:tabs>
              <w:spacing w:after="0" w:line="240" w:lineRule="auto"/>
              <w:jc w:val="center"/>
              <w:rPr>
                <w:rFonts w:ascii="Times New Roman" w:eastAsia="Times New Roman" w:hAnsi="Times New Roman" w:cs="Times New Roman"/>
              </w:rPr>
            </w:pPr>
            <w:r w:rsidRPr="000D6062">
              <w:rPr>
                <w:rFonts w:ascii="Times New Roman" w:eastAsia="Times New Roman" w:hAnsi="Times New Roman" w:cs="Times New Roman"/>
              </w:rPr>
              <w:t>Кирова ул., д.54,  Вологда, 160000.</w:t>
            </w:r>
          </w:p>
          <w:p w:rsidR="000D6062" w:rsidRPr="000D6062" w:rsidRDefault="000D6062" w:rsidP="000D6062">
            <w:pPr>
              <w:tabs>
                <w:tab w:val="left" w:pos="5175"/>
                <w:tab w:val="left" w:pos="5693"/>
              </w:tabs>
              <w:spacing w:after="0" w:line="240" w:lineRule="auto"/>
              <w:jc w:val="center"/>
              <w:rPr>
                <w:rFonts w:ascii="Times New Roman" w:eastAsia="Times New Roman" w:hAnsi="Times New Roman" w:cs="Times New Roman"/>
                <w:b/>
              </w:rPr>
            </w:pPr>
            <w:r w:rsidRPr="000D6062">
              <w:rPr>
                <w:rFonts w:ascii="Times New Roman" w:eastAsia="Times New Roman" w:hAnsi="Times New Roman" w:cs="Times New Roman"/>
              </w:rPr>
              <w:t>Телефон: (8172) 72-77-36</w:t>
            </w:r>
          </w:p>
          <w:p w:rsidR="000D6062" w:rsidRPr="000D6062" w:rsidRDefault="000D6062" w:rsidP="000D6062">
            <w:pPr>
              <w:spacing w:after="0" w:line="240" w:lineRule="auto"/>
              <w:jc w:val="center"/>
              <w:rPr>
                <w:rFonts w:ascii="Times New Roman" w:eastAsia="Times New Roman" w:hAnsi="Times New Roman" w:cs="Times New Roman"/>
              </w:rPr>
            </w:pPr>
            <w:r w:rsidRPr="000D6062">
              <w:rPr>
                <w:rFonts w:ascii="Times New Roman" w:eastAsia="Times New Roman" w:hAnsi="Times New Roman" w:cs="Times New Roman"/>
                <w:lang w:val="en-US"/>
              </w:rPr>
              <w:t>E</w:t>
            </w:r>
            <w:r w:rsidRPr="000D6062">
              <w:rPr>
                <w:rFonts w:ascii="Times New Roman" w:eastAsia="Times New Roman" w:hAnsi="Times New Roman" w:cs="Times New Roman"/>
              </w:rPr>
              <w:t>-</w:t>
            </w:r>
            <w:r w:rsidRPr="000D6062">
              <w:rPr>
                <w:rFonts w:ascii="Times New Roman" w:eastAsia="Times New Roman" w:hAnsi="Times New Roman" w:cs="Times New Roman"/>
                <w:lang w:val="en-US"/>
              </w:rPr>
              <w:t>mail</w:t>
            </w:r>
            <w:r w:rsidRPr="000D6062">
              <w:rPr>
                <w:rFonts w:ascii="Times New Roman" w:eastAsia="Times New Roman" w:hAnsi="Times New Roman" w:cs="Times New Roman"/>
              </w:rPr>
              <w:t xml:space="preserve">:  </w:t>
            </w:r>
            <w:proofErr w:type="spellStart"/>
            <w:r w:rsidRPr="000D6062">
              <w:rPr>
                <w:rFonts w:ascii="Times New Roman" w:eastAsia="Times New Roman" w:hAnsi="Times New Roman" w:cs="Times New Roman"/>
                <w:lang w:val="en-US"/>
              </w:rPr>
              <w:t>dou</w:t>
            </w:r>
            <w:proofErr w:type="spellEnd"/>
            <w:r w:rsidRPr="000D6062">
              <w:rPr>
                <w:rFonts w:ascii="Times New Roman" w:eastAsia="Times New Roman" w:hAnsi="Times New Roman" w:cs="Times New Roman"/>
              </w:rPr>
              <w:t>49@</w:t>
            </w:r>
            <w:proofErr w:type="spellStart"/>
            <w:r w:rsidRPr="000D6062">
              <w:rPr>
                <w:rFonts w:ascii="Times New Roman" w:eastAsia="Times New Roman" w:hAnsi="Times New Roman" w:cs="Times New Roman"/>
                <w:lang w:val="en-US"/>
              </w:rPr>
              <w:t>vologda</w:t>
            </w:r>
            <w:proofErr w:type="spellEnd"/>
            <w:r w:rsidRPr="000D6062">
              <w:rPr>
                <w:rFonts w:ascii="Times New Roman" w:eastAsia="Times New Roman" w:hAnsi="Times New Roman" w:cs="Times New Roman"/>
              </w:rPr>
              <w:t>-</w:t>
            </w:r>
            <w:r w:rsidRPr="000D6062">
              <w:rPr>
                <w:rFonts w:ascii="Times New Roman" w:eastAsia="Times New Roman" w:hAnsi="Times New Roman" w:cs="Times New Roman"/>
                <w:lang w:val="en-US"/>
              </w:rPr>
              <w:t>city</w:t>
            </w:r>
            <w:r w:rsidRPr="000D6062">
              <w:rPr>
                <w:rFonts w:ascii="Times New Roman" w:eastAsia="Times New Roman" w:hAnsi="Times New Roman" w:cs="Times New Roman"/>
              </w:rPr>
              <w:t>.</w:t>
            </w:r>
            <w:proofErr w:type="spellStart"/>
            <w:r w:rsidRPr="000D6062">
              <w:rPr>
                <w:rFonts w:ascii="Times New Roman" w:eastAsia="Times New Roman" w:hAnsi="Times New Roman" w:cs="Times New Roman"/>
                <w:lang w:val="en-US"/>
              </w:rPr>
              <w:t>ru</w:t>
            </w:r>
            <w:proofErr w:type="spellEnd"/>
          </w:p>
          <w:p w:rsidR="000D6062" w:rsidRPr="000D6062" w:rsidRDefault="000D6062" w:rsidP="000D6062">
            <w:pPr>
              <w:tabs>
                <w:tab w:val="left" w:pos="5904"/>
              </w:tabs>
              <w:spacing w:after="0" w:line="240" w:lineRule="auto"/>
              <w:jc w:val="center"/>
              <w:rPr>
                <w:rFonts w:ascii="Times New Roman" w:eastAsia="Times New Roman" w:hAnsi="Times New Roman" w:cs="Times New Roman"/>
              </w:rPr>
            </w:pPr>
            <w:r w:rsidRPr="000D6062">
              <w:rPr>
                <w:rFonts w:ascii="Times New Roman" w:eastAsia="Times New Roman" w:hAnsi="Times New Roman" w:cs="Times New Roman"/>
              </w:rPr>
              <w:t>ИНН/КПП 3525081051/352501001</w:t>
            </w:r>
          </w:p>
          <w:p w:rsidR="000D6062" w:rsidRPr="000D6062" w:rsidRDefault="000D6062" w:rsidP="000D6062">
            <w:pPr>
              <w:keepNext/>
              <w:spacing w:after="0" w:line="240" w:lineRule="auto"/>
              <w:jc w:val="center"/>
              <w:outlineLvl w:val="2"/>
              <w:rPr>
                <w:rFonts w:ascii="Times New Roman" w:eastAsia="Times New Roman" w:hAnsi="Times New Roman" w:cs="Times New Roman"/>
                <w:bCs/>
              </w:rPr>
            </w:pPr>
            <w:r w:rsidRPr="000D6062">
              <w:rPr>
                <w:rFonts w:ascii="Times New Roman" w:eastAsia="Times New Roman" w:hAnsi="Times New Roman" w:cs="Times New Roman"/>
                <w:bCs/>
              </w:rPr>
              <w:t>ОГРН 1023500900191</w:t>
            </w:r>
          </w:p>
          <w:p w:rsidR="000D6062" w:rsidRPr="000D6062" w:rsidRDefault="000D6062" w:rsidP="000D6062">
            <w:pPr>
              <w:spacing w:after="0" w:line="240" w:lineRule="auto"/>
              <w:jc w:val="center"/>
              <w:rPr>
                <w:rFonts w:ascii="Times New Roman" w:eastAsia="Times New Roman" w:hAnsi="Times New Roman" w:cs="Times New Roman"/>
              </w:rPr>
            </w:pPr>
            <w:r w:rsidRPr="000D6062">
              <w:rPr>
                <w:rFonts w:ascii="Times New Roman" w:eastAsia="Times New Roman" w:hAnsi="Times New Roman" w:cs="Times New Roman"/>
              </w:rPr>
              <w:t>ОКПО 47865486</w:t>
            </w:r>
          </w:p>
          <w:p w:rsidR="000D6062" w:rsidRPr="000D6062" w:rsidRDefault="000D6062" w:rsidP="000D6062">
            <w:pPr>
              <w:spacing w:after="0" w:line="240" w:lineRule="auto"/>
              <w:jc w:val="center"/>
              <w:rPr>
                <w:rFonts w:ascii="Times New Roman" w:eastAsia="Times New Roman" w:hAnsi="Times New Roman" w:cs="Times New Roman"/>
              </w:rPr>
            </w:pPr>
          </w:p>
          <w:p w:rsidR="000D6062" w:rsidRPr="000D6062" w:rsidRDefault="000D6062" w:rsidP="000D6062">
            <w:pPr>
              <w:spacing w:after="0" w:line="240" w:lineRule="auto"/>
              <w:jc w:val="center"/>
              <w:rPr>
                <w:rFonts w:ascii="Times New Roman" w:eastAsia="Times New Roman" w:hAnsi="Times New Roman" w:cs="Times New Roman"/>
                <w:b/>
              </w:rPr>
            </w:pPr>
            <w:bookmarkStart w:id="0" w:name="_GoBack"/>
            <w:bookmarkEnd w:id="0"/>
          </w:p>
        </w:tc>
        <w:tc>
          <w:tcPr>
            <w:tcW w:w="1185" w:type="dxa"/>
          </w:tcPr>
          <w:p w:rsidR="000D6062" w:rsidRPr="000D6062" w:rsidRDefault="000D6062" w:rsidP="000D6062">
            <w:pPr>
              <w:tabs>
                <w:tab w:val="left" w:pos="2562"/>
                <w:tab w:val="left" w:pos="3960"/>
                <w:tab w:val="left" w:pos="4140"/>
              </w:tabs>
              <w:spacing w:after="0" w:line="240" w:lineRule="auto"/>
              <w:rPr>
                <w:rFonts w:ascii="Times New Roman" w:eastAsia="Times New Roman" w:hAnsi="Times New Roman" w:cs="Times New Roman"/>
                <w:b/>
              </w:rPr>
            </w:pPr>
          </w:p>
          <w:p w:rsidR="000D6062" w:rsidRPr="000D6062" w:rsidRDefault="000D6062" w:rsidP="000D6062">
            <w:pPr>
              <w:spacing w:after="200" w:line="276" w:lineRule="auto"/>
              <w:rPr>
                <w:rFonts w:ascii="Times New Roman" w:eastAsia="Times New Roman" w:hAnsi="Times New Roman" w:cs="Times New Roman"/>
              </w:rPr>
            </w:pPr>
          </w:p>
          <w:p w:rsidR="000D6062" w:rsidRPr="000D6062" w:rsidRDefault="000D6062" w:rsidP="000D6062">
            <w:pPr>
              <w:spacing w:after="200" w:line="276" w:lineRule="auto"/>
              <w:rPr>
                <w:rFonts w:ascii="Times New Roman" w:eastAsia="Times New Roman" w:hAnsi="Times New Roman" w:cs="Times New Roman"/>
              </w:rPr>
            </w:pPr>
          </w:p>
          <w:p w:rsidR="000D6062" w:rsidRPr="000D6062" w:rsidRDefault="000D6062" w:rsidP="000D6062">
            <w:pPr>
              <w:spacing w:after="200" w:line="276" w:lineRule="auto"/>
              <w:rPr>
                <w:rFonts w:ascii="Times New Roman" w:eastAsia="Times New Roman" w:hAnsi="Times New Roman" w:cs="Times New Roman"/>
              </w:rPr>
            </w:pPr>
          </w:p>
          <w:p w:rsidR="000D6062" w:rsidRPr="000D6062" w:rsidRDefault="000D6062" w:rsidP="000D6062">
            <w:pPr>
              <w:spacing w:after="200" w:line="276" w:lineRule="auto"/>
              <w:rPr>
                <w:rFonts w:ascii="Times New Roman" w:eastAsia="Times New Roman" w:hAnsi="Times New Roman" w:cs="Times New Roman"/>
              </w:rPr>
            </w:pPr>
          </w:p>
          <w:p w:rsidR="000D6062" w:rsidRPr="000D6062" w:rsidRDefault="000D6062" w:rsidP="000D6062">
            <w:pPr>
              <w:spacing w:after="200" w:line="276" w:lineRule="auto"/>
              <w:ind w:firstLine="708"/>
              <w:jc w:val="center"/>
              <w:rPr>
                <w:rFonts w:ascii="Times New Roman" w:eastAsia="Times New Roman" w:hAnsi="Times New Roman" w:cs="Times New Roman"/>
              </w:rPr>
            </w:pPr>
          </w:p>
        </w:tc>
        <w:tc>
          <w:tcPr>
            <w:tcW w:w="3240" w:type="dxa"/>
          </w:tcPr>
          <w:p w:rsidR="000D6062" w:rsidRPr="000D6062" w:rsidRDefault="000D6062" w:rsidP="000D6062">
            <w:pPr>
              <w:tabs>
                <w:tab w:val="left" w:pos="3312"/>
                <w:tab w:val="left" w:pos="3852"/>
                <w:tab w:val="left" w:pos="3960"/>
              </w:tabs>
              <w:spacing w:after="0" w:line="240" w:lineRule="auto"/>
              <w:ind w:right="74"/>
              <w:jc w:val="right"/>
              <w:rPr>
                <w:rFonts w:ascii="Times New Roman" w:eastAsia="Times New Roman" w:hAnsi="Times New Roman" w:cs="Times New Roman"/>
                <w:sz w:val="28"/>
                <w:szCs w:val="28"/>
              </w:rPr>
            </w:pPr>
            <w:r w:rsidRPr="000D6062">
              <w:rPr>
                <w:rFonts w:ascii="Times New Roman" w:eastAsia="Times New Roman" w:hAnsi="Times New Roman" w:cs="Times New Roman"/>
                <w:sz w:val="28"/>
                <w:szCs w:val="28"/>
              </w:rPr>
              <w:t xml:space="preserve"> </w:t>
            </w:r>
          </w:p>
          <w:p w:rsidR="000D6062" w:rsidRPr="000D6062" w:rsidRDefault="000D6062" w:rsidP="000D6062">
            <w:pPr>
              <w:spacing w:after="0" w:line="240" w:lineRule="auto"/>
              <w:rPr>
                <w:rFonts w:ascii="Times New Roman" w:eastAsia="Times New Roman" w:hAnsi="Times New Roman" w:cs="Times New Roman"/>
                <w:sz w:val="24"/>
                <w:szCs w:val="24"/>
              </w:rPr>
            </w:pPr>
          </w:p>
        </w:tc>
      </w:tr>
    </w:tbl>
    <w:p w:rsidR="007C3663" w:rsidRDefault="007C3663">
      <w:pPr>
        <w:spacing w:after="0" w:line="240" w:lineRule="auto"/>
        <w:jc w:val="center"/>
        <w:rPr>
          <w:rFonts w:ascii="Times New Roman" w:eastAsia="Times New Roman" w:hAnsi="Times New Roman" w:cs="Times New Roman"/>
          <w:b/>
          <w:sz w:val="26"/>
        </w:rPr>
      </w:pPr>
    </w:p>
    <w:p w:rsidR="007C3663" w:rsidRDefault="007C3663">
      <w:pPr>
        <w:spacing w:after="0" w:line="240" w:lineRule="auto"/>
        <w:jc w:val="center"/>
        <w:rPr>
          <w:rFonts w:ascii="Times New Roman" w:eastAsia="Times New Roman" w:hAnsi="Times New Roman" w:cs="Times New Roman"/>
          <w:b/>
          <w:sz w:val="26"/>
        </w:rPr>
      </w:pPr>
    </w:p>
    <w:p w:rsidR="007C3663" w:rsidRDefault="007C3663">
      <w:pPr>
        <w:spacing w:after="0" w:line="240" w:lineRule="auto"/>
        <w:jc w:val="center"/>
        <w:rPr>
          <w:rFonts w:ascii="Times New Roman" w:eastAsia="Times New Roman" w:hAnsi="Times New Roman" w:cs="Times New Roman"/>
          <w:color w:val="231F20"/>
          <w:sz w:val="28"/>
        </w:rPr>
      </w:pPr>
    </w:p>
    <w:p w:rsidR="007C3663" w:rsidRDefault="00EE2DE1">
      <w:pPr>
        <w:spacing w:after="0" w:line="240" w:lineRule="auto"/>
        <w:ind w:firstLine="708"/>
        <w:jc w:val="center"/>
        <w:rPr>
          <w:rFonts w:ascii="Times New Roman" w:eastAsia="Times New Roman" w:hAnsi="Times New Roman" w:cs="Times New Roman"/>
          <w:b/>
          <w:color w:val="231F20"/>
          <w:sz w:val="26"/>
        </w:rPr>
      </w:pPr>
      <w:r>
        <w:rPr>
          <w:rFonts w:ascii="Times New Roman" w:eastAsia="Times New Roman" w:hAnsi="Times New Roman" w:cs="Times New Roman"/>
          <w:b/>
          <w:color w:val="231F20"/>
          <w:sz w:val="26"/>
        </w:rPr>
        <w:t>Аналитическая справка по организации РППС М</w:t>
      </w:r>
      <w:r w:rsidR="00DD6525">
        <w:rPr>
          <w:rFonts w:ascii="Times New Roman" w:eastAsia="Times New Roman" w:hAnsi="Times New Roman" w:cs="Times New Roman"/>
          <w:b/>
          <w:color w:val="231F20"/>
          <w:sz w:val="26"/>
        </w:rPr>
        <w:t>Б</w:t>
      </w:r>
      <w:r>
        <w:rPr>
          <w:rFonts w:ascii="Times New Roman" w:eastAsia="Times New Roman" w:hAnsi="Times New Roman" w:cs="Times New Roman"/>
          <w:b/>
          <w:color w:val="231F20"/>
          <w:sz w:val="26"/>
        </w:rPr>
        <w:t xml:space="preserve">ДОУ </w:t>
      </w:r>
      <w:r w:rsidR="00DD6525">
        <w:rPr>
          <w:rFonts w:ascii="Times New Roman" w:eastAsia="Times New Roman" w:hAnsi="Times New Roman" w:cs="Times New Roman"/>
          <w:b/>
          <w:color w:val="231F20"/>
          <w:sz w:val="26"/>
        </w:rPr>
        <w:t xml:space="preserve">« Детский сад </w:t>
      </w:r>
      <w:r>
        <w:rPr>
          <w:rFonts w:ascii="Segoe UI Symbol" w:eastAsia="Segoe UI Symbol" w:hAnsi="Segoe UI Symbol" w:cs="Segoe UI Symbol"/>
          <w:b/>
          <w:color w:val="231F20"/>
          <w:sz w:val="26"/>
        </w:rPr>
        <w:t>№</w:t>
      </w:r>
      <w:r>
        <w:rPr>
          <w:rFonts w:ascii="Times New Roman" w:eastAsia="Times New Roman" w:hAnsi="Times New Roman" w:cs="Times New Roman"/>
          <w:b/>
          <w:color w:val="231F20"/>
          <w:sz w:val="26"/>
        </w:rPr>
        <w:t xml:space="preserve"> 4</w:t>
      </w:r>
      <w:r w:rsidR="00DD6525">
        <w:rPr>
          <w:rFonts w:ascii="Times New Roman" w:eastAsia="Times New Roman" w:hAnsi="Times New Roman" w:cs="Times New Roman"/>
          <w:b/>
          <w:color w:val="231F20"/>
          <w:sz w:val="26"/>
        </w:rPr>
        <w:t>9</w:t>
      </w:r>
      <w:r>
        <w:rPr>
          <w:rFonts w:ascii="Times New Roman" w:eastAsia="Times New Roman" w:hAnsi="Times New Roman" w:cs="Times New Roman"/>
          <w:b/>
          <w:color w:val="231F20"/>
          <w:sz w:val="26"/>
        </w:rPr>
        <w:t xml:space="preserve"> «</w:t>
      </w:r>
      <w:proofErr w:type="spellStart"/>
      <w:r w:rsidR="00DD6525">
        <w:rPr>
          <w:rFonts w:ascii="Times New Roman" w:eastAsia="Times New Roman" w:hAnsi="Times New Roman" w:cs="Times New Roman"/>
          <w:b/>
          <w:color w:val="231F20"/>
          <w:sz w:val="26"/>
        </w:rPr>
        <w:t>Гусельки</w:t>
      </w:r>
      <w:proofErr w:type="spellEnd"/>
      <w:r>
        <w:rPr>
          <w:rFonts w:ascii="Times New Roman" w:eastAsia="Times New Roman" w:hAnsi="Times New Roman" w:cs="Times New Roman"/>
          <w:b/>
          <w:color w:val="231F20"/>
          <w:sz w:val="26"/>
        </w:rPr>
        <w:t>» за 2022 - 2023 учебный год</w:t>
      </w:r>
    </w:p>
    <w:p w:rsidR="007C3663" w:rsidRDefault="007C3663">
      <w:pPr>
        <w:spacing w:after="0" w:line="240" w:lineRule="auto"/>
        <w:ind w:firstLine="708"/>
        <w:jc w:val="center"/>
        <w:rPr>
          <w:rFonts w:ascii="Times New Roman" w:eastAsia="Times New Roman" w:hAnsi="Times New Roman" w:cs="Times New Roman"/>
          <w:b/>
          <w:color w:val="231F20"/>
          <w:sz w:val="26"/>
        </w:rPr>
      </w:pP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В соответствии с задачами годового плана работы М</w:t>
      </w:r>
      <w:r w:rsidR="00DD6525">
        <w:rPr>
          <w:rFonts w:ascii="Times New Roman" w:eastAsia="Times New Roman" w:hAnsi="Times New Roman" w:cs="Times New Roman"/>
          <w:sz w:val="26"/>
        </w:rPr>
        <w:t>Б</w:t>
      </w:r>
      <w:r>
        <w:rPr>
          <w:rFonts w:ascii="Times New Roman" w:eastAsia="Times New Roman" w:hAnsi="Times New Roman" w:cs="Times New Roman"/>
          <w:sz w:val="26"/>
        </w:rPr>
        <w:t xml:space="preserve">ДОУ </w:t>
      </w:r>
      <w:r w:rsidR="00DD6525">
        <w:rPr>
          <w:rFonts w:ascii="Times New Roman" w:eastAsia="Times New Roman" w:hAnsi="Times New Roman" w:cs="Times New Roman"/>
          <w:sz w:val="26"/>
        </w:rPr>
        <w:t xml:space="preserve">«Детский сад </w:t>
      </w:r>
      <w:r>
        <w:rPr>
          <w:rFonts w:ascii="Segoe UI Symbol" w:eastAsia="Segoe UI Symbol" w:hAnsi="Segoe UI Symbol" w:cs="Segoe UI Symbol"/>
          <w:sz w:val="26"/>
        </w:rPr>
        <w:t>№</w:t>
      </w:r>
      <w:r>
        <w:rPr>
          <w:rFonts w:ascii="Times New Roman" w:eastAsia="Times New Roman" w:hAnsi="Times New Roman" w:cs="Times New Roman"/>
          <w:sz w:val="26"/>
        </w:rPr>
        <w:t xml:space="preserve"> 4</w:t>
      </w:r>
      <w:r w:rsidR="00DD6525">
        <w:rPr>
          <w:rFonts w:ascii="Times New Roman" w:eastAsia="Times New Roman" w:hAnsi="Times New Roman" w:cs="Times New Roman"/>
          <w:sz w:val="26"/>
        </w:rPr>
        <w:t>9</w:t>
      </w:r>
      <w:r>
        <w:rPr>
          <w:rFonts w:ascii="Times New Roman" w:eastAsia="Times New Roman" w:hAnsi="Times New Roman" w:cs="Times New Roman"/>
          <w:sz w:val="26"/>
        </w:rPr>
        <w:t xml:space="preserve"> "</w:t>
      </w:r>
      <w:proofErr w:type="spellStart"/>
      <w:r w:rsidR="00DD6525">
        <w:rPr>
          <w:rFonts w:ascii="Times New Roman" w:eastAsia="Times New Roman" w:hAnsi="Times New Roman" w:cs="Times New Roman"/>
          <w:sz w:val="26"/>
        </w:rPr>
        <w:t>Гусельки</w:t>
      </w:r>
      <w:proofErr w:type="spellEnd"/>
      <w:r>
        <w:rPr>
          <w:rFonts w:ascii="Times New Roman" w:eastAsia="Times New Roman" w:hAnsi="Times New Roman" w:cs="Times New Roman"/>
          <w:sz w:val="26"/>
        </w:rPr>
        <w:t>" в пери</w:t>
      </w:r>
      <w:r w:rsidR="00DD6525">
        <w:rPr>
          <w:rFonts w:ascii="Times New Roman" w:eastAsia="Times New Roman" w:hAnsi="Times New Roman" w:cs="Times New Roman"/>
          <w:sz w:val="26"/>
        </w:rPr>
        <w:t>од с 15.05.2023 года по 26.05.2</w:t>
      </w:r>
      <w:r>
        <w:rPr>
          <w:rFonts w:ascii="Times New Roman" w:eastAsia="Times New Roman" w:hAnsi="Times New Roman" w:cs="Times New Roman"/>
          <w:sz w:val="26"/>
        </w:rPr>
        <w:t>023 года проведен мониторинг РППС М</w:t>
      </w:r>
      <w:r w:rsidR="00DD6525">
        <w:rPr>
          <w:rFonts w:ascii="Times New Roman" w:eastAsia="Times New Roman" w:hAnsi="Times New Roman" w:cs="Times New Roman"/>
          <w:sz w:val="26"/>
        </w:rPr>
        <w:t>Б</w:t>
      </w:r>
      <w:r>
        <w:rPr>
          <w:rFonts w:ascii="Times New Roman" w:eastAsia="Times New Roman" w:hAnsi="Times New Roman" w:cs="Times New Roman"/>
          <w:sz w:val="26"/>
        </w:rPr>
        <w:t xml:space="preserve">ДОУ </w:t>
      </w:r>
      <w:r>
        <w:rPr>
          <w:rFonts w:ascii="Segoe UI Symbol" w:eastAsia="Segoe UI Symbol" w:hAnsi="Segoe UI Symbol" w:cs="Segoe UI Symbol"/>
          <w:sz w:val="26"/>
        </w:rPr>
        <w:t>№</w:t>
      </w:r>
      <w:r>
        <w:rPr>
          <w:rFonts w:ascii="Times New Roman" w:eastAsia="Times New Roman" w:hAnsi="Times New Roman" w:cs="Times New Roman"/>
          <w:sz w:val="26"/>
        </w:rPr>
        <w:t xml:space="preserve"> 4</w:t>
      </w:r>
      <w:r w:rsidR="00DD6525">
        <w:rPr>
          <w:rFonts w:ascii="Times New Roman" w:eastAsia="Times New Roman" w:hAnsi="Times New Roman" w:cs="Times New Roman"/>
          <w:sz w:val="26"/>
        </w:rPr>
        <w:t xml:space="preserve">9 </w:t>
      </w:r>
      <w:r>
        <w:rPr>
          <w:rFonts w:ascii="Times New Roman" w:eastAsia="Times New Roman" w:hAnsi="Times New Roman" w:cs="Times New Roman"/>
          <w:sz w:val="26"/>
        </w:rPr>
        <w:t>"</w:t>
      </w:r>
      <w:proofErr w:type="spellStart"/>
      <w:r w:rsidR="00DD6525">
        <w:rPr>
          <w:rFonts w:ascii="Times New Roman" w:eastAsia="Times New Roman" w:hAnsi="Times New Roman" w:cs="Times New Roman"/>
          <w:sz w:val="26"/>
        </w:rPr>
        <w:t>Гусельки</w:t>
      </w:r>
      <w:proofErr w:type="spellEnd"/>
      <w:r>
        <w:rPr>
          <w:rFonts w:ascii="Times New Roman" w:eastAsia="Times New Roman" w:hAnsi="Times New Roman" w:cs="Times New Roman"/>
          <w:sz w:val="26"/>
        </w:rPr>
        <w:t>".</w:t>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Цель мониторинга: определение состояния РППС МДОУ на соответствие требованиям ФГОС ДО, соблюдение санитарных норм.</w:t>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Задачи:</w:t>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1. Создать благоприятные условия для умственного, психического, физического, нравственного и эстетического развития каждого ребенка.</w:t>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2. Активизировать усилия педагогического коллектива ДОУ в создании РППС, обеспечивающей максимальную реализацию образовательного потенциала пространства группы.</w:t>
      </w:r>
    </w:p>
    <w:p w:rsidR="007C3663" w:rsidRDefault="00EE2DE1">
      <w:pPr>
        <w:spacing w:after="0" w:line="27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ab/>
        <w:t>3. Проанализировать интеграцию РППС по образовательным областям: социально-коммуникативное развитие; познавательное развитие; речевое развитие; художественно- эстетическое развитие; физическое развитие.</w:t>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4. Выявить проявление новаторства, нестандартных подходов в создании среды групп.</w:t>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Критерии оценки:</w:t>
      </w:r>
    </w:p>
    <w:p w:rsidR="007C3663" w:rsidRDefault="00EE2DE1">
      <w:pPr>
        <w:numPr>
          <w:ilvl w:val="0"/>
          <w:numId w:val="1"/>
        </w:numPr>
        <w:spacing w:after="0" w:line="276" w:lineRule="auto"/>
        <w:ind w:left="720" w:hanging="360"/>
        <w:jc w:val="both"/>
        <w:rPr>
          <w:rFonts w:ascii="Times New Roman" w:eastAsia="Times New Roman" w:hAnsi="Times New Roman" w:cs="Times New Roman"/>
          <w:sz w:val="26"/>
        </w:rPr>
      </w:pPr>
      <w:r>
        <w:rPr>
          <w:rFonts w:ascii="Times New Roman" w:eastAsia="Times New Roman" w:hAnsi="Times New Roman" w:cs="Times New Roman"/>
          <w:sz w:val="26"/>
        </w:rPr>
        <w:t xml:space="preserve">Соответствие требованиям ОТ и ТБ, </w:t>
      </w:r>
      <w:proofErr w:type="spellStart"/>
      <w:r>
        <w:rPr>
          <w:rFonts w:ascii="Times New Roman" w:eastAsia="Times New Roman" w:hAnsi="Times New Roman" w:cs="Times New Roman"/>
          <w:sz w:val="26"/>
        </w:rPr>
        <w:t>СанПин</w:t>
      </w:r>
      <w:proofErr w:type="spellEnd"/>
      <w:r>
        <w:rPr>
          <w:rFonts w:ascii="Times New Roman" w:eastAsia="Times New Roman" w:hAnsi="Times New Roman" w:cs="Times New Roman"/>
          <w:sz w:val="26"/>
        </w:rPr>
        <w:t>.</w:t>
      </w:r>
    </w:p>
    <w:p w:rsidR="007C3663" w:rsidRDefault="00EE2DE1">
      <w:pPr>
        <w:numPr>
          <w:ilvl w:val="0"/>
          <w:numId w:val="1"/>
        </w:numPr>
        <w:spacing w:after="0" w:line="276" w:lineRule="auto"/>
        <w:ind w:left="720" w:hanging="360"/>
        <w:jc w:val="both"/>
        <w:rPr>
          <w:rFonts w:ascii="Times New Roman" w:eastAsia="Times New Roman" w:hAnsi="Times New Roman" w:cs="Times New Roman"/>
          <w:sz w:val="26"/>
        </w:rPr>
      </w:pPr>
      <w:r>
        <w:rPr>
          <w:rFonts w:ascii="Times New Roman" w:eastAsia="Times New Roman" w:hAnsi="Times New Roman" w:cs="Times New Roman"/>
          <w:sz w:val="26"/>
        </w:rPr>
        <w:t>Эстетичное оформление помещений, игр, пособий.</w:t>
      </w:r>
    </w:p>
    <w:p w:rsidR="007C3663" w:rsidRDefault="00EE2DE1">
      <w:pPr>
        <w:numPr>
          <w:ilvl w:val="0"/>
          <w:numId w:val="1"/>
        </w:numPr>
        <w:spacing w:after="0" w:line="276" w:lineRule="auto"/>
        <w:ind w:left="720" w:hanging="360"/>
        <w:jc w:val="both"/>
        <w:rPr>
          <w:rFonts w:ascii="Times New Roman" w:eastAsia="Times New Roman" w:hAnsi="Times New Roman" w:cs="Times New Roman"/>
          <w:sz w:val="26"/>
        </w:rPr>
      </w:pPr>
      <w:r>
        <w:rPr>
          <w:rFonts w:ascii="Times New Roman" w:eastAsia="Times New Roman" w:hAnsi="Times New Roman" w:cs="Times New Roman"/>
          <w:sz w:val="26"/>
        </w:rPr>
        <w:t>Наполняемость центров в соответствии с возрастом детей и требованиям образовательной программы ДОУ.</w:t>
      </w:r>
    </w:p>
    <w:p w:rsidR="007C3663" w:rsidRDefault="00EE2DE1">
      <w:pPr>
        <w:numPr>
          <w:ilvl w:val="0"/>
          <w:numId w:val="1"/>
        </w:numPr>
        <w:spacing w:after="0" w:line="276" w:lineRule="auto"/>
        <w:ind w:left="720" w:hanging="360"/>
        <w:jc w:val="both"/>
        <w:rPr>
          <w:rFonts w:ascii="Times New Roman" w:eastAsia="Times New Roman" w:hAnsi="Times New Roman" w:cs="Times New Roman"/>
          <w:sz w:val="26"/>
        </w:rPr>
      </w:pPr>
      <w:r>
        <w:rPr>
          <w:rFonts w:ascii="Times New Roman" w:eastAsia="Times New Roman" w:hAnsi="Times New Roman" w:cs="Times New Roman"/>
          <w:sz w:val="26"/>
        </w:rPr>
        <w:t>Соответствие размещения игрового оборудования требованиям ФГОС ДО</w:t>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В ходе мониторинга РППС были использованы следующие методы:</w:t>
      </w:r>
    </w:p>
    <w:p w:rsidR="007C3663" w:rsidRDefault="00EE2DE1">
      <w:pPr>
        <w:numPr>
          <w:ilvl w:val="0"/>
          <w:numId w:val="2"/>
        </w:numPr>
        <w:spacing w:after="0" w:line="276" w:lineRule="auto"/>
        <w:ind w:left="720" w:hanging="360"/>
        <w:jc w:val="both"/>
        <w:rPr>
          <w:rFonts w:ascii="Times New Roman" w:eastAsia="Times New Roman" w:hAnsi="Times New Roman" w:cs="Times New Roman"/>
          <w:sz w:val="26"/>
        </w:rPr>
      </w:pPr>
      <w:r>
        <w:rPr>
          <w:rFonts w:ascii="Times New Roman" w:eastAsia="Times New Roman" w:hAnsi="Times New Roman" w:cs="Times New Roman"/>
          <w:sz w:val="26"/>
        </w:rPr>
        <w:t xml:space="preserve">анализ мониторинговых карт </w:t>
      </w:r>
    </w:p>
    <w:p w:rsidR="007C3663" w:rsidRDefault="00EE2DE1">
      <w:pPr>
        <w:numPr>
          <w:ilvl w:val="0"/>
          <w:numId w:val="2"/>
        </w:numPr>
        <w:spacing w:after="0" w:line="276" w:lineRule="auto"/>
        <w:ind w:left="720" w:hanging="360"/>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изучение РППС групп на соответствие возрасту детей, направлениям развития, примерному перечню оборудования</w:t>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На основании проведенного мониторинга можно констатировать следующее:</w:t>
      </w:r>
    </w:p>
    <w:p w:rsidR="007C3663" w:rsidRDefault="00EE2DE1">
      <w:pPr>
        <w:spacing w:after="0" w:line="27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Развивающая предметно-пространственная среда групп ДОУ спроектирована в соответствии с образовательной программой дошкольного образования, реализуемой в ДОО, с учетом требований ФГОС ДО.</w:t>
      </w:r>
    </w:p>
    <w:p w:rsidR="007C3663" w:rsidRDefault="00EE2DE1">
      <w:pPr>
        <w:spacing w:after="0" w:line="276"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Развивающая среда детского сада, начинается с оформления холлов: Холл космос; Вернисаж детского творчества; Детская библиотека; Мини-музей «Путешествуем по России». В коридорах детского сада оформлены информационные уголки: «Визитная карточка ДОУ», «Уголок безопасности». Для сотрудников оформлены стенды «Методическая работа», «Охрана труда».</w:t>
      </w:r>
    </w:p>
    <w:p w:rsidR="007C3663" w:rsidRDefault="00EE2DE1">
      <w:pPr>
        <w:spacing w:after="0" w:line="276"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В МДОУ функционирует спортивный зал и спортивная площадка на территории учреждения. Зал оснащён спортивным оборудованием для разнообразной двигательной деятельности, тренажёрами, сухим бассейном и др.</w:t>
      </w:r>
    </w:p>
    <w:p w:rsidR="007C3663" w:rsidRDefault="00EE2DE1">
      <w:pPr>
        <w:spacing w:after="0" w:line="276"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Важное значение придается оборудованию музыкального зала. Он используется для проведения самых разных мероприятий и оснащен средствами ТСО: музыкальный центр, телевизор, мультимедийное оборудование и аудиосистема, экран; разнообразен выбор видео- музыкальных дисков. </w:t>
      </w:r>
    </w:p>
    <w:p w:rsidR="007C3663" w:rsidRDefault="00EE2DE1">
      <w:pPr>
        <w:spacing w:after="0" w:line="276"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Методический кабинет оснащен: компьютером, ноутбуком, принтером, сканером, экраном, мультимедиа проектором, ламинатором, </w:t>
      </w:r>
      <w:proofErr w:type="spellStart"/>
      <w:r>
        <w:rPr>
          <w:rFonts w:ascii="Times New Roman" w:eastAsia="Times New Roman" w:hAnsi="Times New Roman" w:cs="Times New Roman"/>
          <w:sz w:val="26"/>
        </w:rPr>
        <w:t>брошюратором</w:t>
      </w:r>
      <w:proofErr w:type="spellEnd"/>
      <w:r>
        <w:rPr>
          <w:rFonts w:ascii="Times New Roman" w:eastAsia="Times New Roman" w:hAnsi="Times New Roman" w:cs="Times New Roman"/>
          <w:sz w:val="26"/>
        </w:rPr>
        <w:t>, методическими пособиями и литературой в соответствии ФГОС.</w:t>
      </w:r>
    </w:p>
    <w:p w:rsidR="007C3663" w:rsidRDefault="00EE2DE1">
      <w:pPr>
        <w:spacing w:after="0" w:line="27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Созданы условия реализации образовательных областей: социально-коммуникативное развитие; познавательное развитие; речевое развитие; художественно- эстетическое развитие; физическое развитие.</w:t>
      </w:r>
    </w:p>
    <w:p w:rsidR="007C3663" w:rsidRDefault="00EE2DE1">
      <w:pPr>
        <w:spacing w:after="0" w:line="276"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Групповые помещения разделены на центры активности детей. Центры служат местом концентрации различных материалов и оборудования, собранных для решения тех или иных образовательных задач, имеют все необходимые возможности для игровой, познавательной, творческой, исследовательской, двигательной активности детей, способствуют их всестороннему развитию, обеспечивают эмоциональное благополучие детей. Прежде всего, центры предназначены для активизации деятельности детей, как самостоятельной, так и под руководством взрослого: «Центр музыки и театра», «Творческая мастерская», «Центр двигательной активности», «Центр безопасности», «Центр речевой активности», «Центр дежурств», «Центр краеведения», «Игровой центр», «Математическая игротека», «Центр экспериментирования и природы». </w:t>
      </w:r>
    </w:p>
    <w:p w:rsidR="007C3663" w:rsidRDefault="00EE2DE1">
      <w:pPr>
        <w:spacing w:after="0" w:line="27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РППС оборудована с учетом возрастных особенностей детей дошкольного возраста. Все элементы среды связаны между собой по содержанию, художественному решению. Мебель подобрана по росту и возрасту детей.</w:t>
      </w:r>
    </w:p>
    <w:p w:rsidR="007C3663" w:rsidRDefault="00EE2DE1">
      <w:pPr>
        <w:spacing w:after="0" w:line="27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 xml:space="preserve">РППС групп способствует развитию у детей познавательного интереса. Окружающая обстановка безопасна для детей, соответствует санитарно-гигиеническим требованиям, правилам пожарной безопасности. </w:t>
      </w:r>
    </w:p>
    <w:p w:rsidR="007C3663" w:rsidRDefault="00EE2DE1">
      <w:pPr>
        <w:spacing w:after="0" w:line="27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Наличие в группах различных пространств и разнообразных материалов, игр, игрушек, периодическая сменяемость игрового материала, стимулирующих игровую, познавательную и исследовательскую активность детей, подчинена принципу вариативности.</w:t>
      </w:r>
    </w:p>
    <w:p w:rsidR="007C3663" w:rsidRDefault="00EE2DE1">
      <w:pPr>
        <w:spacing w:after="0" w:line="276"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Построение РППС обеспечивает личностно-ориентированное воспитание и социально-эмоциональное взаимодействие детей со взрослыми, где дети эмоционально проявляют себя, выражают осознанно-правильное отношение к окружающему, реализуют себя как личность. Мебель и оборудование установлены так, чтобы каждый ребенок мог найти удобное и комфортное место для занятий с точки зрения его эмоционального состояния: желания ребенка уединиться или наоборот, быть рядом, ощутить тесный контакт со взрослым. Все пространство групп доступно детям: игрушки, дидактический материал, оборудование; безопасно, соответствует санитарно-гигиеническим требованиям, правилам пожарной безопасности (имеются датчики задымления). Столы для организованной совместной деятельности расположены в соответствии с нормами </w:t>
      </w:r>
      <w:proofErr w:type="spellStart"/>
      <w:r>
        <w:rPr>
          <w:rFonts w:ascii="Times New Roman" w:eastAsia="Times New Roman" w:hAnsi="Times New Roman" w:cs="Times New Roman"/>
          <w:sz w:val="26"/>
        </w:rPr>
        <w:t>СанПин</w:t>
      </w:r>
      <w:proofErr w:type="spellEnd"/>
      <w:r>
        <w:rPr>
          <w:rFonts w:ascii="Times New Roman" w:eastAsia="Times New Roman" w:hAnsi="Times New Roman" w:cs="Times New Roman"/>
          <w:sz w:val="26"/>
        </w:rPr>
        <w:t>. Мебель (столы, стулья) в группах промаркированы в соответствии с ростом детей. Игрушки соответствуют педагогическим, эстетическим, техническим, санитарно-гигиеническим требованиям и требованиям безопасности, соответствуют возрастным особенностям детей. Игрушки проходят обработку (моются в проточной воде с мылом), мягкие игрушки используются, как дидактический материал. В интерьере групп, в цветовом решении стен, предметов обстановки преобладают светлые спокойные тона.</w:t>
      </w:r>
    </w:p>
    <w:p w:rsidR="007C3663" w:rsidRDefault="00EE2DE1">
      <w:pPr>
        <w:spacing w:after="0" w:line="276"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В группах, дополнительных помещениях педагогами создана комфортная предметно-пространственная среда, соответствующая возрастным, гендерным, индивидуальным особенностям детей. </w:t>
      </w:r>
    </w:p>
    <w:p w:rsidR="007C3663" w:rsidRDefault="00EE2DE1">
      <w:pPr>
        <w:spacing w:after="0" w:line="276"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друг другу, разными видами деятельности. Также позволяет детям объединиться подгруппами по общим интересам, но так как для дошкольников характерна тенденция «заряжаться» текущими интересами сверстников и присоединяться к их деятельности, каждая зона при необходимости, может расширяться и вместить всех желающих. </w:t>
      </w:r>
    </w:p>
    <w:p w:rsidR="007C3663" w:rsidRDefault="00EE2DE1">
      <w:pPr>
        <w:spacing w:after="0" w:line="276" w:lineRule="auto"/>
        <w:ind w:firstLine="709"/>
        <w:jc w:val="both"/>
        <w:rPr>
          <w:rFonts w:ascii="Times New Roman" w:eastAsia="Times New Roman" w:hAnsi="Times New Roman" w:cs="Times New Roman"/>
          <w:spacing w:val="-3"/>
          <w:sz w:val="26"/>
        </w:rPr>
      </w:pPr>
      <w:r>
        <w:rPr>
          <w:rFonts w:ascii="Times New Roman" w:eastAsia="Times New Roman" w:hAnsi="Times New Roman" w:cs="Times New Roman"/>
          <w:sz w:val="26"/>
        </w:rPr>
        <w:t xml:space="preserve">Пространство групп трансформируется в зависимости от образовательной ситуации, в том числе от меняющихся интересов и возможностей детей. Свободное место на полу дает возможность сооружать постройки. Столы и стулья, </w:t>
      </w:r>
      <w:r>
        <w:rPr>
          <w:rFonts w:ascii="Times New Roman" w:eastAsia="Times New Roman" w:hAnsi="Times New Roman" w:cs="Times New Roman"/>
          <w:spacing w:val="-3"/>
          <w:sz w:val="26"/>
        </w:rPr>
        <w:t>перемещаемые стеллажи переставляются в зависимости от задуманной деятельности.</w:t>
      </w:r>
    </w:p>
    <w:p w:rsidR="007C3663" w:rsidRDefault="00EE2DE1">
      <w:pPr>
        <w:spacing w:after="0" w:line="276" w:lineRule="auto"/>
        <w:ind w:firstLine="709"/>
        <w:jc w:val="both"/>
        <w:rPr>
          <w:rFonts w:ascii="Times New Roman" w:eastAsia="Times New Roman" w:hAnsi="Times New Roman" w:cs="Times New Roman"/>
          <w:spacing w:val="-3"/>
          <w:sz w:val="26"/>
        </w:rPr>
      </w:pPr>
      <w:r>
        <w:rPr>
          <w:rFonts w:ascii="Times New Roman" w:eastAsia="Times New Roman" w:hAnsi="Times New Roman" w:cs="Times New Roman"/>
          <w:spacing w:val="-3"/>
          <w:sz w:val="26"/>
        </w:rPr>
        <w:t xml:space="preserve">Игры, пособия, мебель </w:t>
      </w:r>
      <w:proofErr w:type="spellStart"/>
      <w:r>
        <w:rPr>
          <w:rFonts w:ascii="Times New Roman" w:eastAsia="Times New Roman" w:hAnsi="Times New Roman" w:cs="Times New Roman"/>
          <w:spacing w:val="-3"/>
          <w:sz w:val="26"/>
        </w:rPr>
        <w:t>полифункциональны</w:t>
      </w:r>
      <w:proofErr w:type="spellEnd"/>
      <w:r>
        <w:rPr>
          <w:rFonts w:ascii="Times New Roman" w:eastAsia="Times New Roman" w:hAnsi="Times New Roman" w:cs="Times New Roman"/>
          <w:spacing w:val="-3"/>
          <w:sz w:val="26"/>
        </w:rPr>
        <w:t xml:space="preserve"> и пригодны для использования в разных видах детской деятельности. Игры, пособия расположены в доступных для детей местах и используются по желанию детей; меняются в соответствии с тематическим планированием. Игровой материала периодически меняется, появляются новые предметы, стимулирующие игровую, двигательную, </w:t>
      </w:r>
      <w:r>
        <w:rPr>
          <w:rFonts w:ascii="Times New Roman" w:eastAsia="Times New Roman" w:hAnsi="Times New Roman" w:cs="Times New Roman"/>
          <w:spacing w:val="-3"/>
          <w:sz w:val="26"/>
        </w:rPr>
        <w:lastRenderedPageBreak/>
        <w:t>познавательную и исследовательскую активность детей. Таким образом, развивающая среда является вариативной.</w:t>
      </w:r>
    </w:p>
    <w:p w:rsidR="007C3663" w:rsidRDefault="00EE2DE1">
      <w:pPr>
        <w:spacing w:after="0" w:line="276" w:lineRule="auto"/>
        <w:ind w:firstLine="709"/>
        <w:jc w:val="both"/>
        <w:rPr>
          <w:rFonts w:ascii="Times New Roman" w:eastAsia="Times New Roman" w:hAnsi="Times New Roman" w:cs="Times New Roman"/>
          <w:spacing w:val="-3"/>
          <w:sz w:val="26"/>
        </w:rPr>
      </w:pPr>
      <w:r>
        <w:rPr>
          <w:rFonts w:ascii="Times New Roman" w:eastAsia="Times New Roman" w:hAnsi="Times New Roman" w:cs="Times New Roman"/>
          <w:spacing w:val="-3"/>
          <w:sz w:val="26"/>
        </w:rPr>
        <w:t>Организация РППС в группах дошкольного учреждения построена с учетом возрастных и гендерных особенностей детей. Для девочек созданы условия для сюжетно-ролевых игр «Дом», «Магазина», «Семья»; атрибуты и оборудование – утюги, куклы, одежда, мебель для кукол, коляски, сумочки, предметы для ряженья. Для мальчиков в группах имеются условия для сюжетно-ролевых игр «Служба спасения», «ГИБДД»; разные виды машин и конструкторов, наборы инструментов.</w:t>
      </w:r>
    </w:p>
    <w:p w:rsidR="007C3663" w:rsidRDefault="00EE2DE1">
      <w:pPr>
        <w:spacing w:after="0" w:line="27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 xml:space="preserve">В подготовительных группах для </w:t>
      </w:r>
      <w:r>
        <w:rPr>
          <w:rFonts w:ascii="Times New Roman" w:eastAsia="Times New Roman" w:hAnsi="Times New Roman" w:cs="Times New Roman"/>
          <w:color w:val="000000"/>
          <w:sz w:val="26"/>
        </w:rPr>
        <w:t xml:space="preserve">активизации интереса к будущему школьному обучению </w:t>
      </w:r>
      <w:r>
        <w:rPr>
          <w:rFonts w:ascii="Times New Roman" w:eastAsia="Times New Roman" w:hAnsi="Times New Roman" w:cs="Times New Roman"/>
          <w:sz w:val="26"/>
        </w:rPr>
        <w:t>созданы центры «Будущий первоклассник»</w:t>
      </w:r>
      <w:r>
        <w:rPr>
          <w:rFonts w:ascii="Times New Roman" w:eastAsia="Times New Roman" w:hAnsi="Times New Roman" w:cs="Times New Roman"/>
          <w:color w:val="000000"/>
          <w:sz w:val="26"/>
        </w:rPr>
        <w:t>, где подобраны книги о школьной жизни, альбомы с рисунками, фотографиями и рассказами о школе, игры, школьная атрибутика: тетради, линейки, ручки и карандаши, колокольчик для звонка, трафареты букв, различные азбуки, подобраны атрибуты сюжетно – ролевой игры «Школа».</w:t>
      </w:r>
    </w:p>
    <w:p w:rsidR="007C3663" w:rsidRDefault="00EE2DE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b/>
        <w:t>Наиболее подробно РППС ДОУ представлена в виде таблицы:</w:t>
      </w:r>
    </w:p>
    <w:p w:rsidR="007C3663" w:rsidRDefault="007C3663">
      <w:pPr>
        <w:spacing w:after="0" w:line="276" w:lineRule="auto"/>
        <w:jc w:val="both"/>
        <w:rPr>
          <w:rFonts w:ascii="Times New Roman" w:eastAsia="Times New Roman" w:hAnsi="Times New Roman" w:cs="Times New Roman"/>
          <w:sz w:val="26"/>
        </w:rPr>
      </w:pPr>
    </w:p>
    <w:tbl>
      <w:tblPr>
        <w:tblW w:w="0" w:type="auto"/>
        <w:tblInd w:w="108" w:type="dxa"/>
        <w:tblCellMar>
          <w:left w:w="10" w:type="dxa"/>
          <w:right w:w="10" w:type="dxa"/>
        </w:tblCellMar>
        <w:tblLook w:val="0000" w:firstRow="0" w:lastRow="0" w:firstColumn="0" w:lastColumn="0" w:noHBand="0" w:noVBand="0"/>
      </w:tblPr>
      <w:tblGrid>
        <w:gridCol w:w="3627"/>
        <w:gridCol w:w="5836"/>
      </w:tblGrid>
      <w:tr w:rsidR="007C3663">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after="200" w:line="276" w:lineRule="auto"/>
              <w:jc w:val="center"/>
            </w:pPr>
            <w:r>
              <w:rPr>
                <w:rFonts w:ascii="Times New Roman" w:eastAsia="Times New Roman" w:hAnsi="Times New Roman" w:cs="Times New Roman"/>
                <w:b/>
                <w:sz w:val="24"/>
              </w:rPr>
              <w:t>Требования ФГОС к предметной среде ДОУ</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after="200" w:line="276" w:lineRule="auto"/>
              <w:jc w:val="center"/>
            </w:pPr>
            <w:r>
              <w:rPr>
                <w:rFonts w:ascii="Times New Roman" w:eastAsia="Times New Roman" w:hAnsi="Times New Roman" w:cs="Times New Roman"/>
                <w:b/>
                <w:sz w:val="24"/>
              </w:rPr>
              <w:t>Примеры, демонстрирующие учет требований ФГОС к организации предметной среды</w:t>
            </w:r>
          </w:p>
        </w:tc>
      </w:tr>
      <w:tr w:rsidR="007C3663">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before="240" w:after="24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C3663" w:rsidRDefault="007C3663">
            <w:pPr>
              <w:spacing w:after="0" w:line="240" w:lineRule="auto"/>
              <w:jc w:val="both"/>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1.На прогулочных участках имеется игровое и спортивное оборудование. На территории функционирует спортивная площадка, лесная зона, поляна сказок, альпийская горка, разработана экологическая тропа.</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В раздевальных комнатах групп расположена общая информация для родителей (законных представителей). Информация представлена на современных настенных стендах («Режим дня», «Расписание НОД», «Тема недели», «Объявления» и т.д.). Индивидуальные консультации помимо традиционных бесед предоставляются воспитателями в виде буклетов, которые родители могут взять с собой. В раздевальных комнатах организуются выставки детских работ (на магнитных стендах, полочках), разнообразные тематические выставки с привлечением родителей; </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Предметно-развивающая среда в групповом помещении организуется педагогами так, что каждый ребенок имеет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театрально-игровая деятельность, экспериментирование. </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Центральное место занимают материалы, активизирующие познавательную деятельность: развивающие игры, технические устройства и игрушки, модели, предметы для опытно-поисковой работы: магниты, увеличительные стекла, пружинки, весы и прочее; большой выбор природных материалов для изучения, экспериментирования, составления коллекций. </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Так же имеются материалы учитывающие интересы мальчиков и девочек, как в труде, так и в игре. Для развития творческого замысла в игре для девочек созданы уголки с предметами одежды, украшения, кружевные накидки, банты, сумочки, зонтики и т. п.; для мальчиков - детали военной формы, предметы обмундирования и вооружения рыцарей, русских богатырей, разнообразные технические игрушки; машинки.</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групповых помещениях оборудован контейнер «Занимательных вещиц» для «подручных» материалов (веревок, коробочек, проволочек, колес, ленточек), которые творчески используются для решения различных игровых проблем. </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Один из центров развития в групповых помещениях оборудован материалами, стимулирующими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объекты, отражающие культурно-художественные региональные традиции: картины, иллюстрации, фото, видеофильмы, альбомы о театрах, о достопримечательностях Вологды, об известных людях и т.п.</w:t>
            </w:r>
          </w:p>
          <w:p w:rsidR="007C3663" w:rsidRDefault="00EE2DE1">
            <w:pPr>
              <w:spacing w:after="0" w:line="276" w:lineRule="auto"/>
              <w:jc w:val="both"/>
            </w:pPr>
            <w:r>
              <w:rPr>
                <w:rFonts w:ascii="Times New Roman" w:eastAsia="Times New Roman" w:hAnsi="Times New Roman" w:cs="Times New Roman"/>
                <w:sz w:val="24"/>
              </w:rPr>
              <w:t>4. Центры между собой отделены перемещаемыми стеллажами, ширмами и способны изменяться в зависимости от интересов детей.</w:t>
            </w:r>
          </w:p>
        </w:tc>
      </w:tr>
      <w:tr w:rsidR="007C3663">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before="240" w:after="24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w:t>
            </w:r>
            <w:r>
              <w:rPr>
                <w:rFonts w:ascii="Times New Roman" w:eastAsia="Times New Roman" w:hAnsi="Times New Roman" w:cs="Times New Roman"/>
                <w:sz w:val="24"/>
                <w:shd w:val="clear" w:color="auto" w:fill="FFFFFF"/>
              </w:rPr>
              <w:lastRenderedPageBreak/>
              <w:t>возможности для уединения.</w:t>
            </w:r>
          </w:p>
          <w:p w:rsidR="007C3663" w:rsidRDefault="007C3663">
            <w:pPr>
              <w:spacing w:after="0" w:line="240" w:lineRule="auto"/>
              <w:jc w:val="both"/>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Это требование позволило педагогам обеспечить возможность общения и совместной деятельности детей и взрослых, двигательной активности детей, а также возможности для уединения. </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В группах имеется физкультурно-оздоровительные центры с различным спортивным инвентарем. Они служат удовлетворению потребности детей в движении и приобщению его к здоровому образу </w:t>
            </w:r>
            <w:r>
              <w:rPr>
                <w:rFonts w:ascii="Times New Roman" w:eastAsia="Times New Roman" w:hAnsi="Times New Roman" w:cs="Times New Roman"/>
                <w:sz w:val="24"/>
              </w:rPr>
              <w:lastRenderedPageBreak/>
              <w:t xml:space="preserve">жизни. Педагоги учат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 Физкультурно-оздоровительные </w:t>
            </w:r>
            <w:proofErr w:type="spellStart"/>
            <w:r>
              <w:rPr>
                <w:rFonts w:ascii="Times New Roman" w:eastAsia="Times New Roman" w:hAnsi="Times New Roman" w:cs="Times New Roman"/>
                <w:sz w:val="24"/>
              </w:rPr>
              <w:t>центрыдоступны</w:t>
            </w:r>
            <w:proofErr w:type="spellEnd"/>
            <w:r>
              <w:rPr>
                <w:rFonts w:ascii="Times New Roman" w:eastAsia="Times New Roman" w:hAnsi="Times New Roman" w:cs="Times New Roman"/>
                <w:sz w:val="24"/>
              </w:rPr>
              <w:t xml:space="preserve"> воспитанникам в них расположено оборудование для игр: мячики, скакалки, флажки, шнуры разной длины; атрибуты к подвижным играм; массажные мячики, массажные коврики, гантели.</w:t>
            </w:r>
          </w:p>
          <w:p w:rsidR="007C3663" w:rsidRDefault="00EE2DE1">
            <w:pPr>
              <w:spacing w:after="0" w:line="276" w:lineRule="auto"/>
              <w:jc w:val="both"/>
            </w:pPr>
            <w:r>
              <w:rPr>
                <w:rFonts w:ascii="Times New Roman" w:eastAsia="Times New Roman" w:hAnsi="Times New Roman" w:cs="Times New Roman"/>
                <w:sz w:val="24"/>
              </w:rPr>
              <w:t>2.Не во всех группах имеется уголок уединения.</w:t>
            </w:r>
          </w:p>
        </w:tc>
      </w:tr>
      <w:tr w:rsidR="007C3663">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7C3663">
            <w:pPr>
              <w:spacing w:after="0" w:line="240" w:lineRule="auto"/>
              <w:jc w:val="both"/>
              <w:rPr>
                <w:rFonts w:ascii="Times New Roman" w:eastAsia="Times New Roman" w:hAnsi="Times New Roman" w:cs="Times New Roman"/>
                <w:sz w:val="24"/>
                <w:shd w:val="clear" w:color="auto" w:fill="FFFFFF"/>
              </w:rPr>
            </w:pPr>
          </w:p>
          <w:p w:rsidR="007C3663" w:rsidRDefault="00EE2DE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Развивающая предметно-пространственная среда должна обеспечивать:</w:t>
            </w:r>
          </w:p>
          <w:p w:rsidR="007C3663" w:rsidRDefault="00EE2DE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реализацию различных образовательных программ; в случае организации инклюзивного образования - необходимые для него условия;</w:t>
            </w:r>
          </w:p>
          <w:p w:rsidR="007C3663" w:rsidRDefault="00EE2DE1">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учет национально-культурных, климатических условий, в которых осуществляется образовательная деятельность; </w:t>
            </w:r>
          </w:p>
          <w:p w:rsidR="007C3663" w:rsidRDefault="00EE2DE1">
            <w:pPr>
              <w:spacing w:after="0" w:line="240" w:lineRule="auto"/>
              <w:jc w:val="both"/>
            </w:pPr>
            <w:r>
              <w:rPr>
                <w:rFonts w:ascii="Times New Roman" w:eastAsia="Times New Roman" w:hAnsi="Times New Roman" w:cs="Times New Roman"/>
                <w:sz w:val="24"/>
                <w:shd w:val="clear" w:color="auto" w:fill="FFFFFF"/>
              </w:rPr>
              <w:t>- учет возрастных особенностей детей.</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На группах организованы центры краеведения. В них собрана литература о географии, природе, истории Вологды и Вологодского края, представлены предметы народных промыслов, альбомы, наборы открыток, книги вологодских авторов, дидактические игры краеведческого содержания, карты Вологодской области и города Вологды.  Созданы коллекции льна и льняных изделий, тканей, кружева, камней, изделий из бересты, подшипники. </w:t>
            </w:r>
          </w:p>
          <w:p w:rsidR="007C3663" w:rsidRDefault="00EE2DE1">
            <w:pPr>
              <w:spacing w:after="0" w:line="276" w:lineRule="auto"/>
              <w:jc w:val="both"/>
            </w:pPr>
            <w:r>
              <w:rPr>
                <w:rFonts w:ascii="Times New Roman" w:eastAsia="Times New Roman" w:hAnsi="Times New Roman" w:cs="Times New Roman"/>
                <w:sz w:val="24"/>
              </w:rPr>
              <w:t>2. Пополнение РППС соответствует возрастным особенностям детей.</w:t>
            </w:r>
          </w:p>
        </w:tc>
      </w:tr>
      <w:tr w:rsidR="007C3663">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before="240" w:after="24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C3663" w:rsidRDefault="007C3663">
            <w:pPr>
              <w:spacing w:before="240" w:after="240" w:line="240" w:lineRule="auto"/>
              <w:jc w:val="both"/>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after="0" w:line="276" w:lineRule="auto"/>
              <w:jc w:val="both"/>
              <w:rPr>
                <w:rFonts w:ascii="Times New Roman" w:eastAsia="Times New Roman" w:hAnsi="Times New Roman" w:cs="Times New Roman"/>
                <w:spacing w:val="-3"/>
                <w:sz w:val="24"/>
                <w:shd w:val="clear" w:color="auto" w:fill="FFFFFF"/>
              </w:rPr>
            </w:pPr>
            <w:r>
              <w:rPr>
                <w:rFonts w:ascii="Times New Roman" w:eastAsia="Times New Roman" w:hAnsi="Times New Roman" w:cs="Times New Roman"/>
                <w:sz w:val="24"/>
                <w:shd w:val="clear" w:color="auto" w:fill="FFFFFF"/>
              </w:rPr>
              <w:t>1.</w:t>
            </w:r>
            <w:r>
              <w:rPr>
                <w:rFonts w:ascii="Times New Roman" w:eastAsia="Times New Roman" w:hAnsi="Times New Roman" w:cs="Times New Roman"/>
                <w:spacing w:val="-3"/>
                <w:sz w:val="24"/>
                <w:shd w:val="clear" w:color="auto" w:fill="FFFFFF"/>
              </w:rPr>
              <w:t xml:space="preserve">Пространство групп можно условно разделить на три сектора: сектор активной деятельности, сектор спокойной деятельности, рабочий сектор. На подвижных границах между секторами располагаются: </w:t>
            </w:r>
          </w:p>
          <w:p w:rsidR="007C3663" w:rsidRDefault="00EE2DE1">
            <w:pPr>
              <w:numPr>
                <w:ilvl w:val="0"/>
                <w:numId w:val="3"/>
              </w:numPr>
              <w:spacing w:after="0" w:line="276" w:lineRule="auto"/>
              <w:ind w:left="720" w:hanging="360"/>
              <w:jc w:val="both"/>
              <w:rPr>
                <w:rFonts w:ascii="Times New Roman" w:eastAsia="Times New Roman" w:hAnsi="Times New Roman" w:cs="Times New Roman"/>
                <w:spacing w:val="-3"/>
                <w:sz w:val="24"/>
                <w:shd w:val="clear" w:color="auto" w:fill="FFFFFF"/>
              </w:rPr>
            </w:pPr>
            <w:r>
              <w:rPr>
                <w:rFonts w:ascii="Times New Roman" w:eastAsia="Times New Roman" w:hAnsi="Times New Roman" w:cs="Times New Roman"/>
                <w:spacing w:val="-3"/>
                <w:sz w:val="24"/>
                <w:shd w:val="clear" w:color="auto" w:fill="FFFFFF"/>
              </w:rPr>
              <w:t>многофункциональные ширмы</w:t>
            </w:r>
          </w:p>
          <w:p w:rsidR="007C3663" w:rsidRDefault="00EE2DE1">
            <w:pPr>
              <w:numPr>
                <w:ilvl w:val="0"/>
                <w:numId w:val="3"/>
              </w:numPr>
              <w:spacing w:after="0" w:line="276" w:lineRule="auto"/>
              <w:ind w:left="720" w:hanging="360"/>
              <w:jc w:val="both"/>
              <w:rPr>
                <w:rFonts w:ascii="Times New Roman" w:eastAsia="Times New Roman" w:hAnsi="Times New Roman" w:cs="Times New Roman"/>
                <w:spacing w:val="-3"/>
                <w:sz w:val="24"/>
                <w:shd w:val="clear" w:color="auto" w:fill="FFFFFF"/>
              </w:rPr>
            </w:pPr>
            <w:r>
              <w:rPr>
                <w:rFonts w:ascii="Times New Roman" w:eastAsia="Times New Roman" w:hAnsi="Times New Roman" w:cs="Times New Roman"/>
                <w:spacing w:val="-3"/>
                <w:sz w:val="24"/>
                <w:shd w:val="clear" w:color="auto" w:fill="FFFFFF"/>
              </w:rPr>
              <w:t>объемные напольные модули</w:t>
            </w:r>
          </w:p>
          <w:p w:rsidR="007C3663" w:rsidRDefault="00EE2DE1">
            <w:pPr>
              <w:numPr>
                <w:ilvl w:val="0"/>
                <w:numId w:val="3"/>
              </w:numPr>
              <w:spacing w:after="0" w:line="276" w:lineRule="auto"/>
              <w:ind w:left="720" w:hanging="360"/>
              <w:jc w:val="both"/>
              <w:rPr>
                <w:rFonts w:ascii="Times New Roman" w:eastAsia="Times New Roman" w:hAnsi="Times New Roman" w:cs="Times New Roman"/>
                <w:spacing w:val="-3"/>
                <w:sz w:val="24"/>
                <w:shd w:val="clear" w:color="auto" w:fill="FFFFFF"/>
              </w:rPr>
            </w:pPr>
            <w:r>
              <w:rPr>
                <w:rFonts w:ascii="Times New Roman" w:eastAsia="Times New Roman" w:hAnsi="Times New Roman" w:cs="Times New Roman"/>
                <w:spacing w:val="-3"/>
                <w:sz w:val="24"/>
                <w:shd w:val="clear" w:color="auto" w:fill="FFFFFF"/>
              </w:rPr>
              <w:t>перемещаемые стеллажи с легким оборудованием для подвижных игр с правилами, с настольными играми, материалами для познавательно-исследовательской и продуктивной деятельности</w:t>
            </w:r>
          </w:p>
          <w:p w:rsidR="007C3663" w:rsidRDefault="00EE2DE1">
            <w:pPr>
              <w:numPr>
                <w:ilvl w:val="0"/>
                <w:numId w:val="3"/>
              </w:numPr>
              <w:spacing w:after="0" w:line="276" w:lineRule="auto"/>
              <w:ind w:left="720" w:hanging="360"/>
              <w:jc w:val="both"/>
              <w:rPr>
                <w:rFonts w:ascii="Times New Roman" w:eastAsia="Times New Roman" w:hAnsi="Times New Roman" w:cs="Times New Roman"/>
                <w:spacing w:val="-3"/>
                <w:sz w:val="24"/>
                <w:shd w:val="clear" w:color="auto" w:fill="FFFFFF"/>
              </w:rPr>
            </w:pPr>
            <w:r>
              <w:rPr>
                <w:rFonts w:ascii="Times New Roman" w:eastAsia="Times New Roman" w:hAnsi="Times New Roman" w:cs="Times New Roman"/>
                <w:spacing w:val="-3"/>
                <w:sz w:val="24"/>
                <w:shd w:val="clear" w:color="auto" w:fill="FFFFFF"/>
              </w:rPr>
              <w:t>переносные игровые макеты</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 Пространство групп организовано в виде центров. Центры имеют единый эстетический стиль, свою символику. Наполнение среды меняется в зависимости от комплексно-тематического планирования.</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Насыщенность среды групп соответствует возрастным особенностям детей, имеется разнообразие материалов, оборудования, инвентаря и обеспечивает детям игровую, познавательную, творческую, двигательную активность, в том числе </w:t>
            </w:r>
            <w:r>
              <w:rPr>
                <w:rFonts w:ascii="Times New Roman" w:eastAsia="Times New Roman" w:hAnsi="Times New Roman" w:cs="Times New Roman"/>
                <w:sz w:val="24"/>
              </w:rPr>
              <w:lastRenderedPageBreak/>
              <w:t xml:space="preserve">развитие крупной и мелкой моторики </w:t>
            </w:r>
          </w:p>
          <w:p w:rsidR="007C3663" w:rsidRDefault="00EE2DE1">
            <w:pPr>
              <w:spacing w:after="0" w:line="276"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4. </w:t>
            </w:r>
            <w:proofErr w:type="spellStart"/>
            <w:r>
              <w:rPr>
                <w:rFonts w:ascii="Times New Roman" w:eastAsia="Times New Roman" w:hAnsi="Times New Roman" w:cs="Times New Roman"/>
                <w:sz w:val="24"/>
                <w:shd w:val="clear" w:color="auto" w:fill="FFFFFF"/>
              </w:rPr>
              <w:t>Трансформируемость</w:t>
            </w:r>
            <w:proofErr w:type="spellEnd"/>
            <w:r>
              <w:rPr>
                <w:rFonts w:ascii="Times New Roman" w:eastAsia="Times New Roman" w:hAnsi="Times New Roman" w:cs="Times New Roman"/>
                <w:sz w:val="24"/>
                <w:shd w:val="clear" w:color="auto" w:fill="FFFFFF"/>
              </w:rPr>
              <w:t xml:space="preserve"> пространства подтверждается наличием в группах различных ширм, мягких модулей, </w:t>
            </w:r>
            <w:r>
              <w:rPr>
                <w:rFonts w:ascii="Times New Roman" w:eastAsia="Times New Roman" w:hAnsi="Times New Roman" w:cs="Times New Roman"/>
                <w:spacing w:val="-3"/>
                <w:sz w:val="24"/>
                <w:shd w:val="clear" w:color="auto" w:fill="FFFFFF"/>
              </w:rPr>
              <w:t xml:space="preserve">перемещаемых стеллажей с легким оборудованием, переносных игровых макетов. </w:t>
            </w:r>
            <w:r>
              <w:rPr>
                <w:rFonts w:ascii="Times New Roman" w:eastAsia="Times New Roman" w:hAnsi="Times New Roman" w:cs="Times New Roman"/>
                <w:sz w:val="24"/>
                <w:shd w:val="clear" w:color="auto" w:fill="FFFFFF"/>
              </w:rPr>
              <w:t xml:space="preserve">Использование в группе данного оборудования помогает трансформировать пространство, а </w:t>
            </w:r>
            <w:proofErr w:type="spellStart"/>
            <w:r>
              <w:rPr>
                <w:rFonts w:ascii="Times New Roman" w:eastAsia="Times New Roman" w:hAnsi="Times New Roman" w:cs="Times New Roman"/>
                <w:sz w:val="24"/>
                <w:shd w:val="clear" w:color="auto" w:fill="FFFFFF"/>
              </w:rPr>
              <w:t>полифункциональность</w:t>
            </w:r>
            <w:proofErr w:type="spellEnd"/>
            <w:r>
              <w:rPr>
                <w:rFonts w:ascii="Times New Roman" w:eastAsia="Times New Roman" w:hAnsi="Times New Roman" w:cs="Times New Roman"/>
                <w:sz w:val="24"/>
                <w:shd w:val="clear" w:color="auto" w:fill="FFFFFF"/>
              </w:rPr>
              <w:t xml:space="preserve"> материалов помогает изменить его в зависимости от образовательной ситуации. </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 Конструктор разных размеров размещен в ящиках на колесиках.</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6. Все центры в группах, материалы и оборудование размещены в доступных для детей местах;</w:t>
            </w:r>
          </w:p>
          <w:p w:rsidR="007C3663" w:rsidRDefault="00EE2DE1">
            <w:pPr>
              <w:spacing w:after="0" w:line="276" w:lineRule="auto"/>
              <w:jc w:val="both"/>
            </w:pPr>
            <w:r>
              <w:rPr>
                <w:rFonts w:ascii="Times New Roman" w:eastAsia="Times New Roman" w:hAnsi="Times New Roman" w:cs="Times New Roman"/>
                <w:sz w:val="24"/>
              </w:rPr>
              <w:t>7. Статическое оборудование закреплено и отвечает требованиям безопасности.</w:t>
            </w:r>
          </w:p>
        </w:tc>
      </w:tr>
      <w:tr w:rsidR="007C3663">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before="240" w:after="24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C3663" w:rsidRDefault="007C3663">
            <w:pPr>
              <w:spacing w:before="240" w:after="240" w:line="240" w:lineRule="auto"/>
              <w:jc w:val="both"/>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Педагогами групп используются следующие средства обучения:</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печатные (книги, наглядные пособия, раздаточный материал)</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электронные образовательные ресурсы (презентации, электронные энциклопедии, обучающие программы)</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аудиовизуальные (видеофильмы, подборки музыки для использования в режимных моментах)</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наглядные плоскостные (плакаты, карты)</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демонстрационные (гербарии, муляжи, коллекции, глобус, макеты)</w:t>
            </w:r>
          </w:p>
          <w:p w:rsidR="007C3663" w:rsidRDefault="00EE2DE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раздаточные (математические наборы, счетные палочки)</w:t>
            </w:r>
          </w:p>
          <w:p w:rsidR="007C3663" w:rsidRDefault="00EE2DE1">
            <w:pPr>
              <w:spacing w:after="0" w:line="276" w:lineRule="auto"/>
              <w:jc w:val="both"/>
            </w:pPr>
            <w:r>
              <w:rPr>
                <w:rFonts w:ascii="Times New Roman" w:eastAsia="Times New Roman" w:hAnsi="Times New Roman" w:cs="Times New Roman"/>
                <w:sz w:val="24"/>
              </w:rPr>
              <w:t xml:space="preserve">- спортивное оборудование, </w:t>
            </w:r>
            <w:proofErr w:type="spellStart"/>
            <w:r>
              <w:rPr>
                <w:rFonts w:ascii="Times New Roman" w:eastAsia="Times New Roman" w:hAnsi="Times New Roman" w:cs="Times New Roman"/>
                <w:sz w:val="24"/>
              </w:rPr>
              <w:t>массажеры</w:t>
            </w:r>
            <w:proofErr w:type="spellEnd"/>
          </w:p>
        </w:tc>
      </w:tr>
    </w:tbl>
    <w:p w:rsidR="007C3663" w:rsidRDefault="007C3663">
      <w:pPr>
        <w:spacing w:after="0" w:line="276" w:lineRule="auto"/>
        <w:ind w:firstLine="708"/>
        <w:jc w:val="both"/>
        <w:rPr>
          <w:rFonts w:ascii="Times New Roman" w:eastAsia="Times New Roman" w:hAnsi="Times New Roman" w:cs="Times New Roman"/>
          <w:sz w:val="24"/>
        </w:rPr>
      </w:pPr>
    </w:p>
    <w:p w:rsidR="007C3663" w:rsidRDefault="00EE2DE1">
      <w:pPr>
        <w:spacing w:after="0" w:line="276" w:lineRule="auto"/>
        <w:ind w:firstLine="708"/>
        <w:jc w:val="both"/>
        <w:rPr>
          <w:rFonts w:ascii="Times New Roman" w:eastAsia="Times New Roman" w:hAnsi="Times New Roman" w:cs="Times New Roman"/>
          <w:sz w:val="26"/>
        </w:rPr>
      </w:pPr>
      <w:r>
        <w:rPr>
          <w:rFonts w:ascii="Times New Roman" w:eastAsia="Times New Roman" w:hAnsi="Times New Roman" w:cs="Times New Roman"/>
          <w:color w:val="231F20"/>
          <w:sz w:val="26"/>
        </w:rPr>
        <w:t>РППС в дошкольном учреждении была проанализирована в рамках контроля «Готовность групп к новому учебному году» (</w:t>
      </w:r>
      <w:r>
        <w:rPr>
          <w:rFonts w:ascii="Times New Roman" w:eastAsia="Times New Roman" w:hAnsi="Times New Roman" w:cs="Times New Roman"/>
          <w:color w:val="000000"/>
          <w:sz w:val="26"/>
        </w:rPr>
        <w:t>по итогам педагогам указаны педагогические действия и пути решения), смотра-к</w:t>
      </w:r>
      <w:r>
        <w:rPr>
          <w:rFonts w:ascii="Times New Roman" w:eastAsia="Times New Roman" w:hAnsi="Times New Roman" w:cs="Times New Roman"/>
          <w:sz w:val="26"/>
        </w:rPr>
        <w:t>онкурса игр и пособий по экологическому воспитанию "В игры играем, природу изучаем и сохраняем", смотра-конкурса передвижных мини-музеев «По секрету всему свету».</w:t>
      </w:r>
    </w:p>
    <w:p w:rsidR="007C3663" w:rsidRDefault="00EE2DE1">
      <w:pPr>
        <w:spacing w:after="0" w:line="276" w:lineRule="auto"/>
        <w:ind w:firstLine="709"/>
        <w:jc w:val="both"/>
        <w:rPr>
          <w:rFonts w:ascii="Times New Roman" w:eastAsia="Times New Roman" w:hAnsi="Times New Roman" w:cs="Times New Roman"/>
          <w:sz w:val="26"/>
          <w:shd w:val="clear" w:color="auto" w:fill="FFFFFF"/>
        </w:rPr>
      </w:pPr>
      <w:proofErr w:type="gramStart"/>
      <w:r>
        <w:rPr>
          <w:rFonts w:ascii="Times New Roman" w:eastAsia="Times New Roman" w:hAnsi="Times New Roman" w:cs="Times New Roman"/>
          <w:sz w:val="26"/>
          <w:shd w:val="clear" w:color="auto" w:fill="FFFFFF"/>
        </w:rPr>
        <w:t xml:space="preserve">Результат внутреннего мониторинга РППС дошкольного учреждения – </w:t>
      </w:r>
      <w:r>
        <w:rPr>
          <w:rFonts w:ascii="Times New Roman" w:eastAsia="Times New Roman" w:hAnsi="Times New Roman" w:cs="Times New Roman"/>
          <w:b/>
          <w:sz w:val="26"/>
          <w:shd w:val="clear" w:color="auto" w:fill="FFFFFF"/>
        </w:rPr>
        <w:t>4,</w:t>
      </w:r>
      <w:r w:rsidR="000D6062">
        <w:rPr>
          <w:rFonts w:ascii="Times New Roman" w:eastAsia="Times New Roman" w:hAnsi="Times New Roman" w:cs="Times New Roman"/>
          <w:b/>
          <w:sz w:val="26"/>
          <w:shd w:val="clear" w:color="auto" w:fill="FFFFFF"/>
        </w:rPr>
        <w:t>4</w:t>
      </w:r>
      <w:r>
        <w:rPr>
          <w:rFonts w:ascii="Times New Roman" w:eastAsia="Times New Roman" w:hAnsi="Times New Roman" w:cs="Times New Roman"/>
          <w:sz w:val="26"/>
          <w:shd w:val="clear" w:color="auto" w:fill="FFFFFF"/>
        </w:rPr>
        <w:t xml:space="preserve"> – что соответствует требованиям ФГОС ДО, для совершенствования РППС запланированы следующие мероприятия:</w:t>
      </w:r>
      <w:proofErr w:type="gramEnd"/>
    </w:p>
    <w:p w:rsidR="007C3663" w:rsidRDefault="00EE2DE1">
      <w:pPr>
        <w:numPr>
          <w:ilvl w:val="0"/>
          <w:numId w:val="4"/>
        </w:numPr>
        <w:spacing w:after="0" w:line="276" w:lineRule="auto"/>
        <w:ind w:left="780" w:hanging="36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приобретение современного игрового оборудования</w:t>
      </w:r>
    </w:p>
    <w:p w:rsidR="007C3663" w:rsidRDefault="00EE2DE1">
      <w:pPr>
        <w:numPr>
          <w:ilvl w:val="0"/>
          <w:numId w:val="4"/>
        </w:numPr>
        <w:spacing w:after="0" w:line="276" w:lineRule="auto"/>
        <w:ind w:left="780" w:hanging="360"/>
        <w:jc w:val="both"/>
        <w:rPr>
          <w:rFonts w:ascii="Times New Roman" w:eastAsia="Times New Roman" w:hAnsi="Times New Roman" w:cs="Times New Roman"/>
          <w:sz w:val="26"/>
        </w:rPr>
      </w:pPr>
      <w:r>
        <w:rPr>
          <w:rFonts w:ascii="Times New Roman" w:eastAsia="Times New Roman" w:hAnsi="Times New Roman" w:cs="Times New Roman"/>
          <w:sz w:val="26"/>
        </w:rPr>
        <w:t>анкетирование педагогов по наличию затруднений при организации РППС</w:t>
      </w:r>
    </w:p>
    <w:p w:rsidR="007C3663" w:rsidRDefault="00EE2DE1">
      <w:pPr>
        <w:numPr>
          <w:ilvl w:val="0"/>
          <w:numId w:val="4"/>
        </w:numPr>
        <w:spacing w:after="0" w:line="276" w:lineRule="auto"/>
        <w:ind w:left="780" w:hanging="360"/>
        <w:jc w:val="both"/>
        <w:rPr>
          <w:rFonts w:ascii="Times New Roman" w:eastAsia="Times New Roman" w:hAnsi="Times New Roman" w:cs="Times New Roman"/>
          <w:sz w:val="26"/>
        </w:rPr>
      </w:pPr>
      <w:r>
        <w:rPr>
          <w:rFonts w:ascii="Times New Roman" w:eastAsia="Times New Roman" w:hAnsi="Times New Roman" w:cs="Times New Roman"/>
          <w:sz w:val="26"/>
        </w:rPr>
        <w:t>проведение педагогического аукциона "Игровые макеты"</w:t>
      </w:r>
    </w:p>
    <w:p w:rsidR="007C3663" w:rsidRDefault="00EE2DE1">
      <w:pPr>
        <w:numPr>
          <w:ilvl w:val="0"/>
          <w:numId w:val="4"/>
        </w:numPr>
        <w:spacing w:after="0" w:line="276" w:lineRule="auto"/>
        <w:ind w:left="780" w:hanging="36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color w:val="231F20"/>
          <w:sz w:val="26"/>
          <w:shd w:val="clear" w:color="auto" w:fill="FFFFFF"/>
        </w:rPr>
        <w:lastRenderedPageBreak/>
        <w:t xml:space="preserve">презентация </w:t>
      </w:r>
      <w:proofErr w:type="spellStart"/>
      <w:r>
        <w:rPr>
          <w:rFonts w:ascii="Times New Roman" w:eastAsia="Times New Roman" w:hAnsi="Times New Roman" w:cs="Times New Roman"/>
          <w:color w:val="231F20"/>
          <w:sz w:val="26"/>
          <w:shd w:val="clear" w:color="auto" w:fill="FFFFFF"/>
        </w:rPr>
        <w:t>полифункциональность</w:t>
      </w:r>
      <w:proofErr w:type="spellEnd"/>
      <w:r>
        <w:rPr>
          <w:rFonts w:ascii="Times New Roman" w:eastAsia="Times New Roman" w:hAnsi="Times New Roman" w:cs="Times New Roman"/>
          <w:color w:val="231F20"/>
          <w:sz w:val="26"/>
          <w:shd w:val="clear" w:color="auto" w:fill="FFFFFF"/>
        </w:rPr>
        <w:t xml:space="preserve"> среды (разнообразное использование составляющих предметной среды)</w:t>
      </w:r>
    </w:p>
    <w:p w:rsidR="007C3663" w:rsidRDefault="00EE2DE1">
      <w:pPr>
        <w:numPr>
          <w:ilvl w:val="0"/>
          <w:numId w:val="4"/>
        </w:numPr>
        <w:spacing w:after="0" w:line="276" w:lineRule="auto"/>
        <w:ind w:left="780" w:hanging="360"/>
        <w:jc w:val="both"/>
        <w:rPr>
          <w:rFonts w:ascii="Times New Roman" w:eastAsia="Times New Roman" w:hAnsi="Times New Roman" w:cs="Times New Roman"/>
          <w:spacing w:val="-3"/>
          <w:sz w:val="26"/>
          <w:shd w:val="clear" w:color="auto" w:fill="FFFFFF"/>
        </w:rPr>
      </w:pPr>
      <w:r>
        <w:rPr>
          <w:rFonts w:ascii="Times New Roman" w:eastAsia="Times New Roman" w:hAnsi="Times New Roman" w:cs="Times New Roman"/>
          <w:spacing w:val="-3"/>
          <w:sz w:val="26"/>
          <w:shd w:val="clear" w:color="auto" w:fill="FFFFFF"/>
        </w:rPr>
        <w:t>изготовлением многофункциональных ширм</w:t>
      </w:r>
    </w:p>
    <w:p w:rsidR="007C3663" w:rsidRDefault="00EE2DE1">
      <w:pPr>
        <w:numPr>
          <w:ilvl w:val="0"/>
          <w:numId w:val="4"/>
        </w:numPr>
        <w:spacing w:after="0" w:line="276" w:lineRule="auto"/>
        <w:ind w:left="780" w:hanging="360"/>
        <w:jc w:val="both"/>
        <w:rPr>
          <w:rFonts w:ascii="Times New Roman" w:eastAsia="Times New Roman" w:hAnsi="Times New Roman" w:cs="Times New Roman"/>
          <w:sz w:val="26"/>
        </w:rPr>
      </w:pPr>
      <w:r>
        <w:rPr>
          <w:rFonts w:ascii="Times New Roman" w:eastAsia="Times New Roman" w:hAnsi="Times New Roman" w:cs="Times New Roman"/>
          <w:sz w:val="26"/>
        </w:rPr>
        <w:t>визитная карточка группы (видеоролики, презентации группы)</w:t>
      </w:r>
    </w:p>
    <w:p w:rsidR="007C3663" w:rsidRDefault="00EE2DE1">
      <w:pPr>
        <w:numPr>
          <w:ilvl w:val="0"/>
          <w:numId w:val="4"/>
        </w:numPr>
        <w:spacing w:after="0" w:line="276" w:lineRule="auto"/>
        <w:ind w:left="780" w:hanging="360"/>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презентация «Уголок уединения в группе ДОУ»</w:t>
      </w:r>
    </w:p>
    <w:p w:rsidR="007C3663" w:rsidRDefault="00EE2DE1">
      <w:pPr>
        <w:numPr>
          <w:ilvl w:val="0"/>
          <w:numId w:val="4"/>
        </w:numPr>
        <w:spacing w:after="0" w:line="276" w:lineRule="auto"/>
        <w:ind w:left="780" w:hanging="360"/>
        <w:jc w:val="both"/>
        <w:rPr>
          <w:rFonts w:ascii="Times New Roman" w:eastAsia="Times New Roman" w:hAnsi="Times New Roman" w:cs="Times New Roman"/>
          <w:spacing w:val="-3"/>
          <w:sz w:val="26"/>
          <w:shd w:val="clear" w:color="auto" w:fill="FFFFFF"/>
        </w:rPr>
      </w:pPr>
      <w:r>
        <w:rPr>
          <w:rFonts w:ascii="Times New Roman" w:eastAsia="Times New Roman" w:hAnsi="Times New Roman" w:cs="Times New Roman"/>
          <w:spacing w:val="-3"/>
          <w:sz w:val="26"/>
          <w:shd w:val="clear" w:color="auto" w:fill="FFFFFF"/>
        </w:rPr>
        <w:t>изготовление чехлов на стулья, столы для разнообразного использования</w:t>
      </w:r>
    </w:p>
    <w:p w:rsidR="007C3663" w:rsidRDefault="00EE2DE1">
      <w:pPr>
        <w:numPr>
          <w:ilvl w:val="0"/>
          <w:numId w:val="4"/>
        </w:numPr>
        <w:spacing w:after="0" w:line="276" w:lineRule="auto"/>
        <w:ind w:left="780" w:hanging="360"/>
        <w:jc w:val="both"/>
        <w:rPr>
          <w:rFonts w:ascii="Times New Roman" w:eastAsia="Times New Roman" w:hAnsi="Times New Roman" w:cs="Times New Roman"/>
          <w:spacing w:val="-3"/>
          <w:sz w:val="26"/>
          <w:shd w:val="clear" w:color="auto" w:fill="FFFFFF"/>
        </w:rPr>
      </w:pPr>
      <w:r>
        <w:rPr>
          <w:rFonts w:ascii="Times New Roman" w:eastAsia="Times New Roman" w:hAnsi="Times New Roman" w:cs="Times New Roman"/>
          <w:spacing w:val="-3"/>
          <w:sz w:val="26"/>
          <w:shd w:val="clear" w:color="auto" w:fill="FFFFFF"/>
        </w:rPr>
        <w:t>организация выставок совместного творчества педагогов, детей и родителей</w:t>
      </w:r>
    </w:p>
    <w:p w:rsidR="007C3663" w:rsidRDefault="00EE2DE1">
      <w:pPr>
        <w:spacing w:after="0" w:line="27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Таким образом, проанализировав развивающую предметно–пространственную среду ДОУ, можно отметить, что среда выполняет образовательную, развивающую, воспитывающую, стимулирующую, организованную, коммуникативную функции, служит интересам и потребностям ребенка, обогащает развитие специфических видов деятельности, обеспечивает зону ближайшего развития ребенка, формирует личные качества дошкольников и их жизненный опыт, соответствует требованиям ФГОС ДО.</w:t>
      </w:r>
    </w:p>
    <w:p w:rsidR="007C3663" w:rsidRDefault="007C3663">
      <w:pPr>
        <w:spacing w:after="0" w:line="276" w:lineRule="auto"/>
        <w:jc w:val="both"/>
        <w:rPr>
          <w:rFonts w:ascii="Times New Roman" w:eastAsia="Times New Roman" w:hAnsi="Times New Roman" w:cs="Times New Roman"/>
          <w:sz w:val="26"/>
        </w:rPr>
      </w:pPr>
    </w:p>
    <w:p w:rsidR="007C3663" w:rsidRDefault="007C3663">
      <w:pPr>
        <w:spacing w:after="0" w:line="276" w:lineRule="auto"/>
        <w:jc w:val="both"/>
        <w:rPr>
          <w:rFonts w:ascii="Times New Roman" w:eastAsia="Times New Roman" w:hAnsi="Times New Roman" w:cs="Times New Roman"/>
          <w:spacing w:val="-3"/>
          <w:sz w:val="26"/>
          <w:shd w:val="clear" w:color="auto" w:fill="FFFFFF"/>
        </w:rPr>
      </w:pPr>
    </w:p>
    <w:p w:rsidR="007C3663" w:rsidRDefault="007C3663">
      <w:pPr>
        <w:spacing w:after="0" w:line="276" w:lineRule="auto"/>
        <w:ind w:firstLine="709"/>
        <w:jc w:val="both"/>
        <w:rPr>
          <w:rFonts w:ascii="Times New Roman" w:eastAsia="Times New Roman" w:hAnsi="Times New Roman" w:cs="Times New Roman"/>
          <w:sz w:val="26"/>
        </w:rPr>
      </w:pPr>
    </w:p>
    <w:p w:rsidR="007C3663" w:rsidRDefault="007C3663">
      <w:pPr>
        <w:spacing w:after="0" w:line="276" w:lineRule="auto"/>
        <w:ind w:firstLine="709"/>
        <w:jc w:val="both"/>
        <w:rPr>
          <w:rFonts w:ascii="Times New Roman" w:eastAsia="Times New Roman" w:hAnsi="Times New Roman" w:cs="Times New Roman"/>
          <w:sz w:val="26"/>
        </w:rPr>
      </w:pPr>
    </w:p>
    <w:p w:rsidR="007C3663" w:rsidRDefault="00EE2DE1">
      <w:pPr>
        <w:spacing w:after="0" w:line="276" w:lineRule="auto"/>
        <w:ind w:firstLine="708"/>
        <w:jc w:val="right"/>
        <w:rPr>
          <w:rFonts w:ascii="Times New Roman" w:eastAsia="Times New Roman" w:hAnsi="Times New Roman" w:cs="Times New Roman"/>
          <w:sz w:val="26"/>
        </w:rPr>
      </w:pPr>
      <w:r>
        <w:rPr>
          <w:rFonts w:ascii="Times New Roman" w:eastAsia="Times New Roman" w:hAnsi="Times New Roman" w:cs="Times New Roman"/>
          <w:sz w:val="26"/>
        </w:rPr>
        <w:t xml:space="preserve">Старший воспитатель _______________ </w:t>
      </w:r>
      <w:r w:rsidR="000D6062">
        <w:rPr>
          <w:rFonts w:ascii="Times New Roman" w:eastAsia="Times New Roman" w:hAnsi="Times New Roman" w:cs="Times New Roman"/>
          <w:sz w:val="26"/>
        </w:rPr>
        <w:t>Малышева С.А.</w:t>
      </w:r>
    </w:p>
    <w:p w:rsidR="007C3663" w:rsidRDefault="007C3663">
      <w:pPr>
        <w:spacing w:after="0" w:line="276" w:lineRule="auto"/>
        <w:rPr>
          <w:rFonts w:ascii="Times New Roman" w:eastAsia="Times New Roman" w:hAnsi="Times New Roman" w:cs="Times New Roman"/>
          <w:sz w:val="26"/>
        </w:rPr>
      </w:pPr>
    </w:p>
    <w:p w:rsidR="007C3663" w:rsidRDefault="007C3663">
      <w:pPr>
        <w:spacing w:after="0" w:line="240" w:lineRule="auto"/>
        <w:jc w:val="both"/>
        <w:rPr>
          <w:rFonts w:ascii="Times New Roman" w:eastAsia="Times New Roman" w:hAnsi="Times New Roman" w:cs="Times New Roman"/>
          <w:sz w:val="26"/>
        </w:rPr>
      </w:pPr>
    </w:p>
    <w:p w:rsidR="007C3663" w:rsidRDefault="007C3663">
      <w:pPr>
        <w:spacing w:after="0" w:line="240" w:lineRule="auto"/>
        <w:jc w:val="both"/>
        <w:rPr>
          <w:rFonts w:ascii="Times New Roman" w:eastAsia="Times New Roman" w:hAnsi="Times New Roman" w:cs="Times New Roman"/>
          <w:sz w:val="26"/>
        </w:rPr>
      </w:pPr>
    </w:p>
    <w:p w:rsidR="007C3663" w:rsidRDefault="007C3663">
      <w:pPr>
        <w:spacing w:after="0" w:line="240" w:lineRule="auto"/>
        <w:jc w:val="both"/>
        <w:rPr>
          <w:rFonts w:ascii="Times New Roman" w:eastAsia="Times New Roman" w:hAnsi="Times New Roman" w:cs="Times New Roman"/>
          <w:sz w:val="26"/>
        </w:rPr>
      </w:pPr>
    </w:p>
    <w:p w:rsidR="007C3663" w:rsidRDefault="007C3663">
      <w:pPr>
        <w:spacing w:after="0" w:line="240" w:lineRule="auto"/>
        <w:jc w:val="both"/>
        <w:rPr>
          <w:rFonts w:ascii="Times New Roman" w:eastAsia="Times New Roman" w:hAnsi="Times New Roman" w:cs="Times New Roman"/>
          <w:sz w:val="26"/>
        </w:rPr>
      </w:pPr>
    </w:p>
    <w:sectPr w:rsidR="007C3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3167"/>
    <w:multiLevelType w:val="multilevel"/>
    <w:tmpl w:val="FFE48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7E2200"/>
    <w:multiLevelType w:val="multilevel"/>
    <w:tmpl w:val="380ED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ED0B99"/>
    <w:multiLevelType w:val="multilevel"/>
    <w:tmpl w:val="61F80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8F7FA3"/>
    <w:multiLevelType w:val="multilevel"/>
    <w:tmpl w:val="E0B62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63"/>
    <w:rsid w:val="000D6062"/>
    <w:rsid w:val="007C3663"/>
    <w:rsid w:val="00DD6525"/>
    <w:rsid w:val="00EE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2580</Words>
  <Characters>14709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2024-11-02T12:59:00Z</dcterms:created>
  <dcterms:modified xsi:type="dcterms:W3CDTF">2024-11-02T12:59:00Z</dcterms:modified>
</cp:coreProperties>
</file>