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A3" w:rsidRDefault="00367CA3" w:rsidP="00367CA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ВОЛОГОДСКАЯ ГОРОДСКАЯ ДУМА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РЕШЕНИЕ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31 октября 2013 года N 1853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Об определении размера платы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</w:t>
      </w:r>
    </w:p>
    <w:p w:rsidR="00367CA3" w:rsidRDefault="00367CA3" w:rsidP="00367CA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23 сентября 2021 года)</w:t>
      </w:r>
    </w:p>
    <w:p w:rsidR="00367CA3" w:rsidRDefault="00367CA3" w:rsidP="00367CA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решений Вологодской городской </w:t>
      </w:r>
      <w:hyperlink r:id="rId4" w:history="1">
        <w:r>
          <w:rPr>
            <w:rStyle w:val="a3"/>
            <w:rFonts w:ascii="Arial" w:hAnsi="Arial" w:cs="Arial"/>
            <w:color w:val="3451A0"/>
          </w:rPr>
          <w:t>Думы от 27.11.2014 N 80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  <w:color w:val="3451A0"/>
          </w:rPr>
          <w:t>от 19.01.2017 N 1084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17.09.2020 N 239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23.09.2021 N 470</w:t>
        </w:r>
      </w:hyperlink>
      <w:r>
        <w:rPr>
          <w:rFonts w:ascii="Arial" w:hAnsi="Arial" w:cs="Arial"/>
          <w:color w:val="444444"/>
        </w:rPr>
        <w:t>)</w:t>
      </w:r>
    </w:p>
    <w:p w:rsidR="00367CA3" w:rsidRDefault="00367CA3" w:rsidP="00367CA3">
      <w:pPr>
        <w:jc w:val="right"/>
      </w:pPr>
      <w:r>
        <w:t>Принято</w:t>
      </w:r>
    </w:p>
    <w:p w:rsidR="00367CA3" w:rsidRDefault="00367CA3" w:rsidP="00367CA3">
      <w:pPr>
        <w:jc w:val="right"/>
      </w:pPr>
      <w:r>
        <w:t>Вологодской городской Думой</w:t>
      </w:r>
    </w:p>
    <w:p w:rsidR="00164C59" w:rsidRDefault="00367CA3" w:rsidP="00367CA3">
      <w:pPr>
        <w:jc w:val="right"/>
      </w:pPr>
      <w:r>
        <w:t>31 октября 2013 года</w:t>
      </w:r>
    </w:p>
    <w:p w:rsidR="00367CA3" w:rsidRDefault="00367CA3"/>
    <w:p w:rsidR="00367CA3" w:rsidRDefault="00367CA3" w:rsidP="00367CA3">
      <w:r>
        <w:t>В соответствии со статьей 65 Федерального закона от 29 декабря 2012 года N 273-ФЗ "Об образовании в Российской Федерации", статьей 16 Федерального закона от 6 октября 2003 года N 131-ФЗ "Об общих принципах организации местного самоуправления в Российской Федерации", на основании статьи 31 Устава городского округа города Вологды Вол</w:t>
      </w:r>
      <w:r>
        <w:t>огодская городская Дума решила:</w:t>
      </w:r>
    </w:p>
    <w:p w:rsidR="00367CA3" w:rsidRDefault="00367CA3" w:rsidP="00367CA3">
      <w:r>
        <w:t>(в ред. решения Вологодской горо</w:t>
      </w:r>
      <w:r>
        <w:t>дской Думы от 23.09.2021 N 470)</w:t>
      </w:r>
    </w:p>
    <w:p w:rsidR="00367CA3" w:rsidRDefault="00367CA3" w:rsidP="00367CA3">
      <w:r>
        <w:t>1. Установить, что:</w:t>
      </w:r>
    </w:p>
    <w:p w:rsidR="00367CA3" w:rsidRDefault="00367CA3" w:rsidP="00367CA3">
      <w:r>
        <w:t>1.1. Размер платы, взимаемой с родителей (законных представителей)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 (далее - родительская плата, образовательная организация соответственно), рассч</w:t>
      </w:r>
      <w:r>
        <w:t>итывается по следующей формуле:</w:t>
      </w:r>
    </w:p>
    <w:p w:rsidR="00367CA3" w:rsidRDefault="00367CA3" w:rsidP="00367CA3">
      <w:r>
        <w:t>(в ред. решения Вологодской горо</w:t>
      </w:r>
      <w:r>
        <w:t>дской Думы от 23.09.2021 N 470)</w:t>
      </w:r>
    </w:p>
    <w:p w:rsidR="00367CA3" w:rsidRDefault="00367CA3" w:rsidP="00367CA3">
      <w:r>
        <w:t xml:space="preserve">РП = Б + SUM (Б x </w:t>
      </w:r>
      <w:proofErr w:type="spellStart"/>
      <w:r>
        <w:t>Ki</w:t>
      </w:r>
      <w:proofErr w:type="spellEnd"/>
      <w:r>
        <w:t>-n), где:</w:t>
      </w:r>
    </w:p>
    <w:p w:rsidR="00367CA3" w:rsidRDefault="00367CA3" w:rsidP="00367CA3">
      <w:r>
        <w:t xml:space="preserve">РП - размер родительской </w:t>
      </w:r>
      <w:r>
        <w:t>платы в день за одного ребенка;</w:t>
      </w:r>
    </w:p>
    <w:p w:rsidR="00367CA3" w:rsidRDefault="00367CA3" w:rsidP="00367CA3">
      <w:r>
        <w:t>Б - базовый размер родительской платы, установленный в день за одного ребенка (далее - базо</w:t>
      </w:r>
      <w:r>
        <w:t>вый размер родительской платы);</w:t>
      </w:r>
    </w:p>
    <w:p w:rsidR="00367CA3" w:rsidRDefault="00367CA3" w:rsidP="00367CA3">
      <w:r>
        <w:t>K - повышающий коэффициент к базовому размеру родительской платы (далее - коэффициент), где i-n -</w:t>
      </w:r>
      <w:r>
        <w:t xml:space="preserve"> порядковый номер коэффициента.</w:t>
      </w:r>
    </w:p>
    <w:p w:rsidR="00367CA3" w:rsidRDefault="00367CA3" w:rsidP="00367CA3">
      <w:r>
        <w:t>1.2. Базовый размер родительской платы, включающий в себя расходы на организацию питания и хозяйственно-бытового обслуживания детей в возрасте до 3-х лет, обеспечение соблюдения ими личной гигиены и режима дня при посещении групп 12-часового пребывания</w:t>
      </w:r>
      <w:r>
        <w:t>, равен 111 рублей 29 копеек.</w:t>
      </w:r>
    </w:p>
    <w:p w:rsidR="00367CA3" w:rsidRDefault="00367CA3" w:rsidP="00367CA3">
      <w:r>
        <w:t>(в ред. решений Вологодской городской Думы от 27.11.2014 N 80, от 19.01.2017 N 1084, от 17.09.2020 N 239)</w:t>
      </w:r>
    </w:p>
    <w:p w:rsidR="00367CA3" w:rsidRDefault="00367CA3" w:rsidP="00367CA3">
      <w:r>
        <w:lastRenderedPageBreak/>
        <w:t>1.3. Базовый размер родительской платы, включающий в себя расходы на организацию питания и хозяйственно-бытового обслуживания детей с ограниченными возможностями здоровья в возрасте до 3-х лет, обеспечение соблюдения ими личной гигиены и режима дня при посещении групп 12-часового пребыв</w:t>
      </w:r>
      <w:r>
        <w:t>ания, равен 41 рубль 29 копеек.</w:t>
      </w:r>
    </w:p>
    <w:p w:rsidR="00367CA3" w:rsidRDefault="00367CA3" w:rsidP="00367CA3">
      <w:r>
        <w:t>(</w:t>
      </w:r>
      <w:proofErr w:type="spellStart"/>
      <w:r>
        <w:t>пп</w:t>
      </w:r>
      <w:proofErr w:type="spellEnd"/>
      <w:r>
        <w:t>. 1.3 введен решением Вологодской городской Думы от 27.11.2014 N 80; в ред. решений Вологодской городской Думы от 19.01.20</w:t>
      </w:r>
      <w:r>
        <w:t>17 N 1084, от 17.09.2020 N 239)</w:t>
      </w:r>
    </w:p>
    <w:p w:rsidR="00367CA3" w:rsidRDefault="00367CA3" w:rsidP="00367CA3">
      <w:r>
        <w:t>1.4. Коэффициент(ы) устанавливается(</w:t>
      </w:r>
      <w:proofErr w:type="spellStart"/>
      <w:r>
        <w:t>ются</w:t>
      </w:r>
      <w:proofErr w:type="spellEnd"/>
      <w:r>
        <w:t>) постановлением Администрации города Вологды исходя из дополнительных расходов образовательных организаций на организацию присмотра и ухода за детьми, не включенных в баз</w:t>
      </w:r>
      <w:r>
        <w:t>овый размер родительской платы.</w:t>
      </w:r>
    </w:p>
    <w:p w:rsidR="00367CA3" w:rsidRDefault="00367CA3" w:rsidP="00367CA3">
      <w:r>
        <w:t>В случае если к услугам по присмотру и уходу за ребенком в образовательной организации не применяется(</w:t>
      </w:r>
      <w:proofErr w:type="spellStart"/>
      <w:r>
        <w:t>ются</w:t>
      </w:r>
      <w:proofErr w:type="spellEnd"/>
      <w:r>
        <w:t>) и (или) не установлен(ы) коэффициент(ы), значение соответствующего(их) коэффициен</w:t>
      </w:r>
      <w:r>
        <w:t>та(</w:t>
      </w:r>
      <w:proofErr w:type="spellStart"/>
      <w:r>
        <w:t>ов</w:t>
      </w:r>
      <w:proofErr w:type="spellEnd"/>
      <w:r>
        <w:t>) принимается равным нулю.</w:t>
      </w:r>
    </w:p>
    <w:p w:rsidR="00367CA3" w:rsidRDefault="00367CA3" w:rsidP="00367CA3">
      <w:r>
        <w:t>1.5. Размер родительской платы с учетом коэффициента(</w:t>
      </w:r>
      <w:proofErr w:type="spellStart"/>
      <w:r>
        <w:t>ов</w:t>
      </w:r>
      <w:proofErr w:type="spellEnd"/>
      <w:r>
        <w:t>) не может превышать базовый размер родительской п</w:t>
      </w:r>
      <w:r>
        <w:t>латы более чем на 20 процентов.</w:t>
      </w:r>
    </w:p>
    <w:p w:rsidR="00367CA3" w:rsidRDefault="00367CA3" w:rsidP="00367CA3">
      <w:r>
        <w:t>1.6.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</w:t>
      </w:r>
      <w:r>
        <w:t>ных организациях, не взимается.</w:t>
      </w:r>
    </w:p>
    <w:p w:rsidR="00367CA3" w:rsidRDefault="00367CA3" w:rsidP="00367CA3">
      <w:r>
        <w:t>1.7. Родительская плата вносится родителями (законными представителями) не по</w:t>
      </w:r>
      <w:r>
        <w:t>зднее 20 числа текущего месяца.</w:t>
      </w:r>
    </w:p>
    <w:p w:rsidR="00367CA3" w:rsidRDefault="00367CA3" w:rsidP="00367CA3">
      <w:r>
        <w:t>1.8. При непосещении ребенком образовательной организации в связи с болезнью, пребыванием на санаторном лечении, отпуском родителей (законных представителей), карантином, а также в летний период (не более 75 дней) род</w:t>
      </w:r>
      <w:r>
        <w:t>ительская плата не начисляется.</w:t>
      </w:r>
    </w:p>
    <w:p w:rsidR="00367CA3" w:rsidRDefault="00367CA3" w:rsidP="00367CA3">
      <w:r>
        <w:t>2.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</w:t>
      </w:r>
      <w:r>
        <w:t>ммуникационной сети "Интернет".</w:t>
      </w:r>
      <w:bookmarkStart w:id="0" w:name="_GoBack"/>
      <w:bookmarkEnd w:id="0"/>
    </w:p>
    <w:p w:rsidR="00367CA3" w:rsidRDefault="00367CA3" w:rsidP="00367CA3"/>
    <w:p w:rsidR="00367CA3" w:rsidRDefault="00367CA3" w:rsidP="00367CA3">
      <w:r>
        <w:t>Глава г. Вологды</w:t>
      </w:r>
    </w:p>
    <w:p w:rsidR="00367CA3" w:rsidRDefault="00367CA3" w:rsidP="00367CA3">
      <w:r>
        <w:t>Е.Б.ШУЛЕПОВ</w:t>
      </w:r>
    </w:p>
    <w:sectPr w:rsidR="0036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3"/>
    <w:rsid w:val="00164C59"/>
    <w:rsid w:val="003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789"/>
  <w15:chartTrackingRefBased/>
  <w15:docId w15:val="{CA81F898-11F3-4B21-88A3-68CABE5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4896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922808" TargetMode="External"/><Relationship Id="rId5" Type="http://schemas.openxmlformats.org/officeDocument/2006/relationships/hyperlink" Target="https://docs.cntd.ru/document/445074982" TargetMode="External"/><Relationship Id="rId4" Type="http://schemas.openxmlformats.org/officeDocument/2006/relationships/hyperlink" Target="https://docs.cntd.ru/document/4389203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2022-04-04T09:22:00Z</dcterms:created>
  <dcterms:modified xsi:type="dcterms:W3CDTF">2022-04-04T09:25:00Z</dcterms:modified>
</cp:coreProperties>
</file>